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72" w:rsidRPr="006D57D9" w:rsidRDefault="00760E72" w:rsidP="0076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sk-SK"/>
        </w:rPr>
      </w:pPr>
      <w:r w:rsidRPr="006D57D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sk-SK"/>
        </w:rPr>
        <w:t>Horotvorná činnosť: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sk-SK"/>
        </w:rPr>
        <w:t xml:space="preserve"> </w:t>
      </w:r>
    </w:p>
    <w:p w:rsidR="00760E72" w:rsidRPr="006D57D9" w:rsidRDefault="00760E72" w:rsidP="00760E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57D9">
        <w:rPr>
          <w:rFonts w:ascii="Times New Roman" w:eastAsia="Times New Roman" w:hAnsi="Times New Roman" w:cs="Times New Roman"/>
          <w:sz w:val="24"/>
          <w:szCs w:val="24"/>
          <w:lang w:eastAsia="sk-SK"/>
        </w:rPr>
        <w:t>vnútorný geologický proces</w:t>
      </w:r>
    </w:p>
    <w:p w:rsidR="00760E72" w:rsidRPr="006D57D9" w:rsidRDefault="00760E72" w:rsidP="00760E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57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zemská kôra sa ohýba, láme a pohybuje vplyvom tlaku alebo ťahu </w:t>
      </w:r>
      <w:proofErr w:type="spellStart"/>
      <w:r w:rsidRPr="006D57D9">
        <w:rPr>
          <w:rFonts w:ascii="Times New Roman" w:eastAsia="Times New Roman" w:hAnsi="Times New Roman" w:cs="Times New Roman"/>
          <w:sz w:val="24"/>
          <w:szCs w:val="24"/>
          <w:lang w:eastAsia="sk-SK"/>
        </w:rPr>
        <w:t>litosférických</w:t>
      </w:r>
      <w:proofErr w:type="spellEnd"/>
      <w:r w:rsidRPr="006D57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dosiek</w:t>
      </w:r>
    </w:p>
    <w:p w:rsidR="00760E72" w:rsidRDefault="00760E72" w:rsidP="00760E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57D9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výsledkom sú pohoria a poruchy zemskej kôry</w:t>
      </w:r>
    </w:p>
    <w:p w:rsidR="00760E72" w:rsidRPr="006D57D9" w:rsidRDefault="00760E72" w:rsidP="00760E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najstabilnejšia časť Slovenska Slovenské  Rudohorie</w:t>
      </w:r>
    </w:p>
    <w:p w:rsidR="00760E72" w:rsidRDefault="00760E72" w:rsidP="00760E72">
      <w:pPr>
        <w:pStyle w:val="Normlnywebov"/>
      </w:pPr>
      <w:r>
        <w:rPr>
          <w:b/>
          <w:bCs/>
        </w:rPr>
        <w:t>Vrásnenie</w:t>
      </w:r>
      <w:r>
        <w:t xml:space="preserve"> je proces ohýbania plastických hornín vplyvom tlaku do </w:t>
      </w:r>
      <w:r>
        <w:rPr>
          <w:b/>
          <w:bCs/>
        </w:rPr>
        <w:t>vrás</w:t>
      </w:r>
      <w:r>
        <w:t xml:space="preserve">. Preklopením vrásy, jej zlomením a presunutím hornín na veľké vzdialenosti a ukladaním ako hracie karty vzniká </w:t>
      </w:r>
      <w:r>
        <w:rPr>
          <w:b/>
          <w:bCs/>
        </w:rPr>
        <w:t>príkrov (</w:t>
      </w:r>
      <w:proofErr w:type="spellStart"/>
      <w:r>
        <w:rPr>
          <w:b/>
          <w:bCs/>
        </w:rPr>
        <w:t>Chočský</w:t>
      </w:r>
      <w:proofErr w:type="spellEnd"/>
      <w:r>
        <w:rPr>
          <w:b/>
          <w:bCs/>
        </w:rPr>
        <w:t xml:space="preserve"> a </w:t>
      </w:r>
      <w:proofErr w:type="spellStart"/>
      <w:r>
        <w:rPr>
          <w:b/>
          <w:bCs/>
        </w:rPr>
        <w:t>Križňanský</w:t>
      </w:r>
      <w:proofErr w:type="spellEnd"/>
      <w:r>
        <w:rPr>
          <w:b/>
          <w:bCs/>
        </w:rPr>
        <w:t xml:space="preserve"> príkrov )</w:t>
      </w:r>
      <w:r>
        <w:t>. Môže byť posunutý na veľké vzdialenosti.</w:t>
      </w:r>
    </w:p>
    <w:p w:rsidR="00760E72" w:rsidRDefault="00760E72" w:rsidP="00760E72">
      <w:pPr>
        <w:pStyle w:val="Normlnywebov"/>
      </w:pPr>
      <w:r>
        <w:rPr>
          <w:b/>
          <w:bCs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204470</wp:posOffset>
            </wp:positionV>
            <wp:extent cx="1691640" cy="981075"/>
            <wp:effectExtent l="19050" t="0" r="3810" b="0"/>
            <wp:wrapNone/>
            <wp:docPr id="2" name="Obrázok 6" descr="Časti vrá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Časti vrás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23495</wp:posOffset>
            </wp:positionV>
            <wp:extent cx="2202815" cy="1371600"/>
            <wp:effectExtent l="19050" t="0" r="6985" b="0"/>
            <wp:wrapNone/>
            <wp:docPr id="3" name="Obrázok 1" descr="Vznik príkrovu">
              <a:hlinkClick xmlns:a="http://schemas.openxmlformats.org/drawingml/2006/main" r:id="rId7" tgtFrame="&quot;_blank&quot;" tooltip="&quot;Vznik príkrov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nik príkrovu">
                      <a:hlinkClick r:id="rId7" tgtFrame="&quot;_blank&quot;" tooltip="&quot;Vznik príkrov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iln"/>
        </w:rPr>
        <w:t xml:space="preserve">                 Vznik Himalájí</w:t>
      </w:r>
      <w:r>
        <w:rPr>
          <w:noProof/>
          <w:color w:val="0000FF"/>
        </w:rPr>
        <w:t xml:space="preserve"> </w:t>
      </w:r>
    </w:p>
    <w:p w:rsidR="00760E72" w:rsidRPr="006D57D9" w:rsidRDefault="00760E72" w:rsidP="0076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       </w:t>
      </w:r>
      <w:r w:rsidRPr="006D57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Časti vrásy:</w:t>
      </w:r>
    </w:p>
    <w:p w:rsidR="00760E72" w:rsidRPr="006D57D9" w:rsidRDefault="00760E72" w:rsidP="00760E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1.  </w:t>
      </w:r>
      <w:r w:rsidRPr="006D57D9">
        <w:rPr>
          <w:rFonts w:ascii="Times New Roman" w:eastAsia="Times New Roman" w:hAnsi="Times New Roman" w:cs="Times New Roman"/>
          <w:sz w:val="24"/>
          <w:szCs w:val="24"/>
          <w:lang w:eastAsia="sk-SK"/>
        </w:rPr>
        <w:t>chrbát</w:t>
      </w:r>
    </w:p>
    <w:p w:rsidR="00760E72" w:rsidRPr="006D57D9" w:rsidRDefault="00760E72" w:rsidP="00760E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2.  </w:t>
      </w:r>
      <w:r w:rsidRPr="006D57D9">
        <w:rPr>
          <w:rFonts w:ascii="Times New Roman" w:eastAsia="Times New Roman" w:hAnsi="Times New Roman" w:cs="Times New Roman"/>
          <w:sz w:val="24"/>
          <w:szCs w:val="24"/>
          <w:lang w:eastAsia="sk-SK"/>
        </w:rPr>
        <w:t>rameno</w:t>
      </w:r>
    </w:p>
    <w:p w:rsidR="00760E72" w:rsidRDefault="00760E72" w:rsidP="00760E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3.  </w:t>
      </w:r>
      <w:r w:rsidRPr="006D57D9">
        <w:rPr>
          <w:rFonts w:ascii="Times New Roman" w:eastAsia="Times New Roman" w:hAnsi="Times New Roman" w:cs="Times New Roman"/>
          <w:sz w:val="24"/>
          <w:szCs w:val="24"/>
          <w:lang w:eastAsia="sk-SK"/>
        </w:rPr>
        <w:t>koryto</w:t>
      </w:r>
    </w:p>
    <w:p w:rsidR="00760E72" w:rsidRDefault="00760E72" w:rsidP="00760E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sk-SK"/>
        </w:rPr>
        <w:t xml:space="preserve">                                                                                                  Jura vo Švajčiarsku</w:t>
      </w:r>
    </w:p>
    <w:p w:rsidR="00760E72" w:rsidRDefault="00760E72" w:rsidP="00760E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sk-SK"/>
        </w:rPr>
      </w:pPr>
    </w:p>
    <w:p w:rsidR="00760E72" w:rsidRPr="006D57D9" w:rsidRDefault="00760E72" w:rsidP="0076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57D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sk-SK"/>
        </w:rPr>
        <w:t>Zlomy</w:t>
      </w:r>
      <w:r w:rsidRPr="006D57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najznámejší San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Andreas</w:t>
      </w:r>
      <w:proofErr w:type="spellEnd"/>
    </w:p>
    <w:p w:rsidR="00760E72" w:rsidRPr="006D57D9" w:rsidRDefault="00760E72" w:rsidP="0076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645795</wp:posOffset>
            </wp:positionV>
            <wp:extent cx="1704975" cy="2278927"/>
            <wp:effectExtent l="0" t="0" r="0" b="0"/>
            <wp:wrapNone/>
            <wp:docPr id="4" name="Obrázok 8" descr="A - prešmyk, B - pokles, C - posuv">
              <a:hlinkClick xmlns:a="http://schemas.openxmlformats.org/drawingml/2006/main" r:id="rId9" tgtFrame="&quot;_blank&quot;" tooltip="&quot;A - prešmyk, B - pokles, C - posu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- prešmyk, B - pokles, C - posuv">
                      <a:hlinkClick r:id="rId9" tgtFrame="&quot;_blank&quot;" tooltip="&quot;A - prešmyk, B - pokles, C - posu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57D9">
        <w:rPr>
          <w:rFonts w:ascii="Times New Roman" w:eastAsia="Times New Roman" w:hAnsi="Times New Roman" w:cs="Times New Roman"/>
          <w:sz w:val="24"/>
          <w:szCs w:val="24"/>
          <w:lang w:eastAsia="sk-SK"/>
        </w:rPr>
        <w:t>Neplastické horniny sa vplyvom tlaku a ťahu lámu, vznikajú pukliny a oddelením a posunutím až zlomy. Zemská kôra sa takto rozpuká na kryhy.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Vyzdvihnutím krýh pozdĺž zlomov vzniká zlomové - kryhové pohorie. </w:t>
      </w:r>
    </w:p>
    <w:p w:rsidR="00760E72" w:rsidRPr="006D57D9" w:rsidRDefault="00760E72" w:rsidP="00760E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57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prešmyk</w:t>
      </w:r>
      <w:r w:rsidRPr="006D57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vplyvom tlaku sa jedna kryha zdvihne nad druhú (A)</w:t>
      </w:r>
    </w:p>
    <w:p w:rsidR="00760E72" w:rsidRPr="006D57D9" w:rsidRDefault="00760E72" w:rsidP="00760E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57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pokles</w:t>
      </w:r>
      <w:r w:rsidRPr="006D57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vplyvom ťahu jedna kryha poklesne voči druhej (B)</w:t>
      </w:r>
    </w:p>
    <w:p w:rsidR="00760E72" w:rsidRPr="006D57D9" w:rsidRDefault="00760E72" w:rsidP="00760E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57D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posuv</w:t>
      </w:r>
      <w:r w:rsidRPr="006D57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pohyb krýh vo vodorovnom smere (C)</w:t>
      </w:r>
    </w:p>
    <w:p w:rsidR="00760E72" w:rsidRDefault="00AF43EB" w:rsidP="00760E72">
      <w:pPr>
        <w:spacing w:after="0"/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7.65pt;margin-top:18.6pt;width:87.75pt;height:66pt;z-index:251658240" o:connectortype="straight">
            <v:stroke endarrow="block"/>
          </v:shape>
        </w:pict>
      </w:r>
      <w:r w:rsidR="00760E72">
        <w:t xml:space="preserve">                                                        </w:t>
      </w:r>
      <w:r w:rsidR="00760E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najznámejší San </w:t>
      </w:r>
      <w:proofErr w:type="spellStart"/>
      <w:r w:rsidR="00760E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Andreas</w:t>
      </w:r>
      <w:proofErr w:type="spellEnd"/>
    </w:p>
    <w:p w:rsidR="00760E72" w:rsidRDefault="00760E72" w:rsidP="00760E72">
      <w:pPr>
        <w:spacing w:after="0"/>
      </w:pPr>
      <w:r>
        <w:t xml:space="preserve">                                                            zemetrasenie v San </w:t>
      </w:r>
      <w:proofErr w:type="spellStart"/>
      <w:r>
        <w:t>Fraciscu</w:t>
      </w:r>
      <w:proofErr w:type="spellEnd"/>
    </w:p>
    <w:p w:rsidR="00760E72" w:rsidRDefault="00760E72" w:rsidP="00760E72">
      <w:pPr>
        <w:spacing w:after="0"/>
      </w:pPr>
      <w:r>
        <w:t xml:space="preserve">                                                                a Los </w:t>
      </w:r>
      <w:proofErr w:type="spellStart"/>
      <w:r>
        <w:t>Angeles</w:t>
      </w:r>
      <w:proofErr w:type="spellEnd"/>
    </w:p>
    <w:p w:rsidR="00760E72" w:rsidRDefault="00760E72" w:rsidP="00760E72"/>
    <w:p w:rsidR="00760E72" w:rsidRDefault="00760E72" w:rsidP="00760E72">
      <w:pPr>
        <w:pStyle w:val="Normlnywebov"/>
        <w:rPr>
          <w:b/>
          <w:bCs/>
        </w:rPr>
      </w:pPr>
    </w:p>
    <w:p w:rsidR="00760E72" w:rsidRDefault="00760E72" w:rsidP="00760E72">
      <w:pPr>
        <w:pStyle w:val="Normlnywebov"/>
        <w:rPr>
          <w:b/>
          <w:bCs/>
        </w:rPr>
      </w:pPr>
    </w:p>
    <w:p w:rsidR="00760E72" w:rsidRDefault="00760E72" w:rsidP="00760E72">
      <w:pPr>
        <w:pStyle w:val="Normlnywebov"/>
      </w:pPr>
      <w:r>
        <w:rPr>
          <w:b/>
          <w:bCs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375285</wp:posOffset>
            </wp:positionV>
            <wp:extent cx="1638300" cy="1028700"/>
            <wp:effectExtent l="19050" t="0" r="0" b="0"/>
            <wp:wrapNone/>
            <wp:docPr id="5" name="Obrázok 11" descr="Hrast">
              <a:hlinkClick xmlns:a="http://schemas.openxmlformats.org/drawingml/2006/main" r:id="rId11" tgtFrame="&quot;_blank&quot;" tooltip="&quot;Hra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rast">
                      <a:hlinkClick r:id="rId11" tgtFrame="&quot;_blank&quot;" tooltip="&quot;Hra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</w:rPr>
        <w:t>Hrasť</w:t>
      </w:r>
      <w:proofErr w:type="spellEnd"/>
      <w:r>
        <w:t xml:space="preserve"> je stupňovitá vyvýšenina zoskupených     </w:t>
      </w:r>
      <w:r w:rsidRPr="006D57D9">
        <w:rPr>
          <w:b/>
          <w:bCs/>
        </w:rPr>
        <w:t xml:space="preserve"> </w:t>
      </w:r>
      <w:proofErr w:type="spellStart"/>
      <w:r>
        <w:rPr>
          <w:b/>
          <w:bCs/>
        </w:rPr>
        <w:t>Priekopová</w:t>
      </w:r>
      <w:proofErr w:type="spellEnd"/>
      <w:r>
        <w:rPr>
          <w:b/>
          <w:bCs/>
        </w:rPr>
        <w:t xml:space="preserve"> prepadlina</w:t>
      </w:r>
      <w:r>
        <w:t xml:space="preserve"> je</w:t>
      </w:r>
    </w:p>
    <w:p w:rsidR="00760E72" w:rsidRDefault="00760E72" w:rsidP="00760E72">
      <w:pPr>
        <w:pStyle w:val="Normlnywebov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123825</wp:posOffset>
            </wp:positionV>
            <wp:extent cx="1406525" cy="1057275"/>
            <wp:effectExtent l="19050" t="0" r="3175" b="0"/>
            <wp:wrapNone/>
            <wp:docPr id="7" name="Obrázok 16" descr="Priekopová prepadlina">
              <a:hlinkClick xmlns:a="http://schemas.openxmlformats.org/drawingml/2006/main" r:id="rId13" tgtFrame="&quot;_blank&quot;" tooltip="&quot;Priekopová prepadl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iekopová prepadlina">
                      <a:hlinkClick r:id="rId13" tgtFrame="&quot;_blank&quot;" tooltip="&quot;Priekopová prepadl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zlomov.                                                                  stupňovitá zníženina zoskupených  zlomov.</w:t>
      </w:r>
    </w:p>
    <w:p w:rsidR="00760E72" w:rsidRDefault="00760E72" w:rsidP="00760E72">
      <w:pPr>
        <w:pStyle w:val="Normlnywebov"/>
        <w:jc w:val="center"/>
      </w:pPr>
    </w:p>
    <w:p w:rsidR="00760E72" w:rsidRDefault="00760E72" w:rsidP="00760E72">
      <w:pPr>
        <w:pStyle w:val="Normlnywebov"/>
        <w:jc w:val="center"/>
      </w:pPr>
    </w:p>
    <w:p w:rsidR="00760E72" w:rsidRDefault="00760E72" w:rsidP="00760E72">
      <w:r>
        <w:t xml:space="preserve">Tatry, Malá Fatra, Malé Karpaty                                          Žiarska kotlina, Liptovská kotlina  </w:t>
      </w:r>
    </w:p>
    <w:p w:rsidR="00760E72" w:rsidRPr="00D076EB" w:rsidRDefault="00760E72" w:rsidP="00760E72">
      <w:pPr>
        <w:rPr>
          <w:b/>
        </w:rPr>
      </w:pPr>
      <w:r w:rsidRPr="00D076EB">
        <w:rPr>
          <w:b/>
        </w:rPr>
        <w:t>Tatry rastú niekoľko mm za rok</w:t>
      </w:r>
    </w:p>
    <w:p w:rsidR="00760E72" w:rsidRDefault="00760E72" w:rsidP="00760E72">
      <w:r>
        <w:t>Vrásnenie a pohyb krýh pozdĺž zlomov sprevádza zemetrasenie a sopečná činnosť</w:t>
      </w:r>
    </w:p>
    <w:p w:rsidR="00760E72" w:rsidRDefault="00760E72" w:rsidP="00760E72">
      <w:r>
        <w:t>Význam poznania porúch zemskej kôry - stavebníctvo (elektrárne, cesty, priehrady, mosty, tunely), vytváranie skládok odpadov, ťažba nerastných surovín a ich vyhľadávanie...</w:t>
      </w:r>
    </w:p>
    <w:sectPr w:rsidR="00760E72" w:rsidSect="00D076E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B4B"/>
    <w:multiLevelType w:val="multilevel"/>
    <w:tmpl w:val="A526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01774"/>
    <w:multiLevelType w:val="multilevel"/>
    <w:tmpl w:val="F9CA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E52D9"/>
    <w:multiLevelType w:val="multilevel"/>
    <w:tmpl w:val="1C6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678E2"/>
    <w:multiLevelType w:val="hybridMultilevel"/>
    <w:tmpl w:val="76064BD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7D9"/>
    <w:rsid w:val="00120990"/>
    <w:rsid w:val="00141B51"/>
    <w:rsid w:val="002550A8"/>
    <w:rsid w:val="005910F7"/>
    <w:rsid w:val="005B738B"/>
    <w:rsid w:val="006D57D9"/>
    <w:rsid w:val="00760E72"/>
    <w:rsid w:val="00807D5B"/>
    <w:rsid w:val="0088580E"/>
    <w:rsid w:val="00A67FF6"/>
    <w:rsid w:val="00AF43EB"/>
    <w:rsid w:val="00B15E94"/>
    <w:rsid w:val="00B87911"/>
    <w:rsid w:val="00C30E08"/>
    <w:rsid w:val="00D076EB"/>
    <w:rsid w:val="00DA4FFF"/>
    <w:rsid w:val="00DB6583"/>
    <w:rsid w:val="00F6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58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D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D57D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7D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15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-ucebnice.sk/biologia8/707269656b6f706f76c3a15f7072657061646c696e615f62657a5f6f74c3a17a6e696b61.png" TargetMode="External"/><Relationship Id="rId3" Type="http://schemas.openxmlformats.org/officeDocument/2006/relationships/styles" Target="styles.xml"/><Relationship Id="rId7" Type="http://schemas.openxmlformats.org/officeDocument/2006/relationships/hyperlink" Target="http://upload.wikimedia.org/wikipedia/commons/thumb/8/89/Lewis_overthrust_fault_nh10f.jpg/1024px-Lewis_overthrust_fault_nh10f.jpg?uselang=sk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-ucebnice.sk/biologia8/68726173c5a55f62657a5f6f74c3a17a6e696b61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thumb/3/35/Types_of_Faults.svg/765px-Types_of_Faults.svg.png?uselang=s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6F6A8-BE48-4B4E-ABCA-FBF26A2F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NTB</cp:lastModifiedBy>
  <cp:revision>15</cp:revision>
  <cp:lastPrinted>2019-11-22T06:32:00Z</cp:lastPrinted>
  <dcterms:created xsi:type="dcterms:W3CDTF">2015-11-18T10:11:00Z</dcterms:created>
  <dcterms:modified xsi:type="dcterms:W3CDTF">2020-11-27T09:51:00Z</dcterms:modified>
</cp:coreProperties>
</file>