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505338B9" w:rsidR="00BA5B7D" w:rsidRPr="00D74DC3" w:rsidRDefault="009F5DC6" w:rsidP="009F5DC6">
      <w:pPr>
        <w:pStyle w:val="Tytu"/>
        <w:rPr>
          <w:rFonts w:ascii="Times New Roman" w:hAnsi="Times New Roman" w:cs="Times New Roman"/>
          <w:b/>
          <w:color w:val="2F5496" w:themeColor="accent1" w:themeShade="BF"/>
          <w:sz w:val="52"/>
        </w:rPr>
      </w:pPr>
      <w:r w:rsidRPr="00D74DC3">
        <w:rPr>
          <w:rFonts w:ascii="Times New Roman" w:hAnsi="Times New Roman" w:cs="Times New Roman"/>
          <w:b/>
          <w:color w:val="2F5496" w:themeColor="accent1" w:themeShade="BF"/>
          <w:sz w:val="52"/>
        </w:rPr>
        <w:t>2. Rozkład materiału nauczania z planem wynikowym dla klasy 4</w:t>
      </w: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778"/>
        <w:gridCol w:w="816"/>
        <w:gridCol w:w="4837"/>
        <w:gridCol w:w="5060"/>
        <w:gridCol w:w="1535"/>
      </w:tblGrid>
      <w:tr w:rsidR="001B41E7" w:rsidRPr="001B41E7" w14:paraId="179E9C8E" w14:textId="77777777" w:rsidTr="00A80BF0">
        <w:trPr>
          <w:trHeight w:val="586"/>
        </w:trPr>
        <w:tc>
          <w:tcPr>
            <w:tcW w:w="1778" w:type="dxa"/>
          </w:tcPr>
          <w:p w14:paraId="6A7DE4ED" w14:textId="7E84C29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6" w:type="dxa"/>
          </w:tcPr>
          <w:p w14:paraId="7AC43CB9" w14:textId="462B565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4837" w:type="dxa"/>
          </w:tcPr>
          <w:p w14:paraId="555A833C" w14:textId="079CBFF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</w:tcPr>
          <w:p w14:paraId="237E526F" w14:textId="5D682AE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14:paraId="0C6982B8" w14:textId="4587D0DE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 w:rsidR="00656BB3"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35" w:type="dxa"/>
          </w:tcPr>
          <w:p w14:paraId="46C8923A" w14:textId="6562774E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Odniesienia do podstawy programowej</w:t>
            </w:r>
          </w:p>
        </w:tc>
      </w:tr>
      <w:tr w:rsidR="009F5DC6" w:rsidRPr="001B41E7" w14:paraId="669E72C1" w14:textId="77777777" w:rsidTr="005319CD">
        <w:trPr>
          <w:trHeight w:val="144"/>
        </w:trPr>
        <w:tc>
          <w:tcPr>
            <w:tcW w:w="14026" w:type="dxa"/>
            <w:gridSpan w:val="5"/>
          </w:tcPr>
          <w:p w14:paraId="68A3952B" w14:textId="2E082F82" w:rsidR="009F5DC6" w:rsidRPr="00D74DC3" w:rsidRDefault="009F5DC6" w:rsidP="009F5D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14:paraId="2D888CBF" w14:textId="77777777" w:rsidTr="00A80BF0">
        <w:trPr>
          <w:trHeight w:val="144"/>
        </w:trPr>
        <w:tc>
          <w:tcPr>
            <w:tcW w:w="1778" w:type="dxa"/>
          </w:tcPr>
          <w:p w14:paraId="67A531AC" w14:textId="309BA149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6" w:type="dxa"/>
          </w:tcPr>
          <w:p w14:paraId="476F9256" w14:textId="29F3BDBA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79324925" w14:textId="77777777" w:rsidR="009F5DC6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technicznej</w:t>
            </w:r>
          </w:p>
          <w:p w14:paraId="7179D4F6" w14:textId="77777777"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14:paraId="1E4DDAF1" w14:textId="16D52B69"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2CB1D6D3" w14:textId="661E6C64" w:rsidR="009F5DC6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  <w:r w:rsidR="002B6E04">
              <w:rPr>
                <w:rFonts w:ascii="Times" w:hAnsi="Times"/>
                <w:sz w:val="20"/>
              </w:rPr>
              <w:t xml:space="preserve"> (P</w:t>
            </w:r>
            <w:r w:rsidR="00D06BAF">
              <w:rPr>
                <w:rFonts w:ascii="Times" w:hAnsi="Times"/>
                <w:sz w:val="20"/>
              </w:rPr>
              <w:t>P</w:t>
            </w:r>
            <w:r w:rsidR="002B6E04">
              <w:rPr>
                <w:rFonts w:ascii="Times" w:hAnsi="Times"/>
                <w:sz w:val="20"/>
              </w:rPr>
              <w:t>)</w:t>
            </w:r>
          </w:p>
          <w:p w14:paraId="32C2E20D" w14:textId="255897C9" w:rsidR="00383B13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</w:t>
            </w:r>
            <w:r w:rsidR="005969B3" w:rsidRPr="001B41E7">
              <w:rPr>
                <w:rFonts w:ascii="Times" w:hAnsi="Times"/>
                <w:sz w:val="20"/>
              </w:rPr>
              <w:t>ń w pracowni technicznej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2BD50008" w14:textId="0977E1B9" w:rsidR="005969B3" w:rsidRPr="001B41E7" w:rsidRDefault="005969B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</w:t>
            </w:r>
            <w:r w:rsidR="001B41E7" w:rsidRPr="001B41E7">
              <w:rPr>
                <w:rFonts w:ascii="Times" w:hAnsi="Times"/>
                <w:sz w:val="20"/>
              </w:rPr>
              <w:t>strzega zasad BHP na stanowisku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256EFA64" w14:textId="60D15136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</w:t>
            </w:r>
            <w:r w:rsidR="00711793">
              <w:rPr>
                <w:rFonts w:ascii="Times" w:hAnsi="Times"/>
                <w:sz w:val="20"/>
              </w:rPr>
              <w:t>7</w:t>
            </w:r>
          </w:p>
        </w:tc>
      </w:tr>
      <w:tr w:rsidR="001B41E7" w:rsidRPr="001B41E7" w14:paraId="517AABEA" w14:textId="77777777" w:rsidTr="00A80BF0">
        <w:trPr>
          <w:trHeight w:val="144"/>
        </w:trPr>
        <w:tc>
          <w:tcPr>
            <w:tcW w:w="1778" w:type="dxa"/>
          </w:tcPr>
          <w:p w14:paraId="6A8C3AA0" w14:textId="7966E450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6" w:type="dxa"/>
          </w:tcPr>
          <w:p w14:paraId="20B1F1A8" w14:textId="06C242A5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233A652F" w14:textId="77777777" w:rsidR="009F5DC6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14:paraId="05448857" w14:textId="77777777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14:paraId="75898F73" w14:textId="77777777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udzielanie pierwszej pomocy przedmedycznej w typowych sytuacjach zagrożenia</w:t>
            </w:r>
          </w:p>
          <w:p w14:paraId="6590723A" w14:textId="0F3CA822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14:paraId="60C9640F" w14:textId="6DDD1AA6" w:rsidR="009F5DC6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2A6EDD5C" w14:textId="6C730502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6F1D9E2E" w14:textId="51DA4900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717AFDC0" w14:textId="6D4A1C92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1665910F" w14:textId="3350052A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</w:p>
        </w:tc>
      </w:tr>
      <w:tr w:rsidR="001B41E7" w:rsidRPr="001B41E7" w14:paraId="21D64F1B" w14:textId="77777777" w:rsidTr="00A80BF0">
        <w:trPr>
          <w:trHeight w:val="144"/>
        </w:trPr>
        <w:tc>
          <w:tcPr>
            <w:tcW w:w="1778" w:type="dxa"/>
          </w:tcPr>
          <w:p w14:paraId="6A220413" w14:textId="56DE8451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3.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6" w:type="dxa"/>
          </w:tcPr>
          <w:p w14:paraId="36034577" w14:textId="65835EA6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CBE0333" w14:textId="004356A9" w:rsidR="009F5DC6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 w:rsidR="00656BB3"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14:paraId="69E209F2" w14:textId="77777777"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14:paraId="368CA3AC" w14:textId="0566BE7F"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</w:tcPr>
          <w:p w14:paraId="00EFE719" w14:textId="25E4C0CE" w:rsidR="009F5DC6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1495C120" w14:textId="6E2061BC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08AA36F0" w14:textId="1A67CDC9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4C6FD53A" w14:textId="5374DDC3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7953E071" w14:textId="73D1B541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</w:p>
        </w:tc>
      </w:tr>
      <w:tr w:rsidR="001B41E7" w:rsidRPr="001B41E7" w14:paraId="65275830" w14:textId="77777777" w:rsidTr="00A80BF0">
        <w:trPr>
          <w:trHeight w:val="144"/>
        </w:trPr>
        <w:tc>
          <w:tcPr>
            <w:tcW w:w="1778" w:type="dxa"/>
          </w:tcPr>
          <w:p w14:paraId="35A5829F" w14:textId="4B9EF621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6" w:type="dxa"/>
          </w:tcPr>
          <w:p w14:paraId="2990D000" w14:textId="7BD2F4AC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4301D3CC" w14:textId="77777777" w:rsidR="009F5DC6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14:paraId="4B710415" w14:textId="77777777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14:paraId="77927319" w14:textId="77777777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14:paraId="3388595B" w14:textId="0CC9B103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79823941" w14:textId="0628A35A" w:rsidR="009F5DC6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7C5D015A" w14:textId="3B1ECCE1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ascii="Times" w:hAnsi="Times" w:hint="eastAsia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6F0EB3F0" w14:textId="5A5CD9CF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58BFE567" w14:textId="0298D552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14:paraId="5682CF18" w14:textId="2DE9A776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14:paraId="12732412" w14:textId="01B344F1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AD7639">
              <w:rPr>
                <w:rFonts w:ascii="Times" w:hAnsi="Times"/>
                <w:sz w:val="20"/>
              </w:rPr>
              <w:t xml:space="preserve"> (P)</w:t>
            </w:r>
          </w:p>
          <w:p w14:paraId="10D8CB3B" w14:textId="389CE442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4F236EA1" w14:textId="34A739CA" w:rsidR="009F5DC6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</w:t>
            </w:r>
            <w:r w:rsidR="00711793">
              <w:rPr>
                <w:rFonts w:ascii="Times" w:hAnsi="Times"/>
                <w:sz w:val="20"/>
              </w:rPr>
              <w:t>8</w:t>
            </w:r>
          </w:p>
          <w:p w14:paraId="4A8B86D3" w14:textId="77777777" w:rsidR="00711793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14:paraId="67F961BC" w14:textId="3CA2A71A"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</w:t>
            </w:r>
            <w:r w:rsidR="00711793">
              <w:rPr>
                <w:rFonts w:ascii="Times" w:hAnsi="Times"/>
                <w:sz w:val="20"/>
              </w:rPr>
              <w:t>5, 8, 9</w:t>
            </w:r>
          </w:p>
        </w:tc>
      </w:tr>
      <w:tr w:rsidR="001B41E7" w:rsidRPr="001B41E7" w14:paraId="522AF211" w14:textId="77777777" w:rsidTr="00A80BF0">
        <w:trPr>
          <w:trHeight w:val="1893"/>
        </w:trPr>
        <w:tc>
          <w:tcPr>
            <w:tcW w:w="1778" w:type="dxa"/>
          </w:tcPr>
          <w:p w14:paraId="316F230C" w14:textId="65C03C12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816" w:type="dxa"/>
          </w:tcPr>
          <w:p w14:paraId="0FA055A2" w14:textId="670159AD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11F1B5E6" w14:textId="77777777" w:rsidR="009F5DC6" w:rsidRPr="001B41E7" w:rsidRDefault="00896B92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14:paraId="616E13EF" w14:textId="77777777" w:rsidR="00896B92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14:paraId="1501EC44" w14:textId="566DFB43" w:rsidR="00E8676C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</w:tcPr>
          <w:p w14:paraId="4C934F3C" w14:textId="335A4C7B" w:rsidR="009F5DC6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60EE8CCA" w14:textId="5BC51EEB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0B492A2B" w14:textId="2D4E60DB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reguły bezpiecznego przechodzenia przez jezdnię </w:t>
            </w:r>
            <w:r w:rsidR="00E56F33">
              <w:rPr>
                <w:rFonts w:ascii="Times" w:hAnsi="Times"/>
                <w:sz w:val="20"/>
              </w:rPr>
              <w:t>(PP)</w:t>
            </w:r>
          </w:p>
          <w:p w14:paraId="13EF951E" w14:textId="3A00CF73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20AC540F" w14:textId="77777777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14:paraId="369C9F98" w14:textId="4B16A74F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05D199F7" w14:textId="535E74E6" w:rsidR="000F281B" w:rsidRPr="00711793" w:rsidRDefault="000F281B" w:rsidP="0071179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550C411E" w14:textId="32D13BDF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711793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14:paraId="48F7BD98" w14:textId="77777777" w:rsidTr="00A80BF0">
        <w:trPr>
          <w:trHeight w:val="1893"/>
        </w:trPr>
        <w:tc>
          <w:tcPr>
            <w:tcW w:w="1778" w:type="dxa"/>
          </w:tcPr>
          <w:p w14:paraId="69A35163" w14:textId="5EFBF91E" w:rsidR="00711793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5.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6" w:type="dxa"/>
          </w:tcPr>
          <w:p w14:paraId="3976281E" w14:textId="6BD452CB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151942A" w14:textId="77777777"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14:paraId="49D99E7A" w14:textId="77777777"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14:paraId="68D01986" w14:textId="77777777"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14:paraId="04EDE8FC" w14:textId="19F1B597" w:rsidR="00E27FC1" w:rsidRPr="00E27FC1" w:rsidRDefault="00E27FC1" w:rsidP="00E27FC1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7DF39B38" w14:textId="5CDB5447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42D33D03" w14:textId="0E470D7C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4205E06" w14:textId="554C05AD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23F4CD5F" w14:textId="40644AFC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627884BA" w14:textId="435F76FB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4B3F79CB" w14:textId="133C0E19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60FB61B" w14:textId="46A0BDC5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13CA0A3F" w14:textId="7FE1BEB3"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896CE2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14:paraId="47199856" w14:textId="77777777" w:rsidTr="00A80BF0">
        <w:trPr>
          <w:trHeight w:val="1893"/>
        </w:trPr>
        <w:tc>
          <w:tcPr>
            <w:tcW w:w="1778" w:type="dxa"/>
          </w:tcPr>
          <w:p w14:paraId="754C8F25" w14:textId="4B84DD3E" w:rsidR="00711793" w:rsidRPr="001B41E7" w:rsidRDefault="003618A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Wypadki na drogach</w:t>
            </w:r>
          </w:p>
        </w:tc>
        <w:tc>
          <w:tcPr>
            <w:tcW w:w="816" w:type="dxa"/>
          </w:tcPr>
          <w:p w14:paraId="151C6E3D" w14:textId="4B79337A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C84FC12" w14:textId="77777777"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14:paraId="6DB81C2B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14:paraId="4551720B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14:paraId="33AC59CD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14:paraId="7EBDCDEF" w14:textId="64C1E824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</w:tcPr>
          <w:p w14:paraId="6D6A1CBE" w14:textId="49490104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5D869788" w14:textId="00EB6108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6558993" w14:textId="6EA6256A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</w:t>
            </w:r>
            <w:r w:rsidR="00C53024">
              <w:rPr>
                <w:rFonts w:ascii="Times" w:hAnsi="Times"/>
                <w:sz w:val="20"/>
              </w:rPr>
              <w:t>isko tramwajowe z sygnalizacją ś</w:t>
            </w:r>
            <w:r>
              <w:rPr>
                <w:rFonts w:ascii="Times" w:hAnsi="Times"/>
                <w:sz w:val="20"/>
              </w:rPr>
              <w:t>wietlną i be</w:t>
            </w:r>
            <w:r w:rsidR="00C53024">
              <w:rPr>
                <w:rFonts w:ascii="Times" w:hAnsi="Times"/>
                <w:sz w:val="20"/>
              </w:rPr>
              <w:t>z</w:t>
            </w:r>
            <w:r>
              <w:rPr>
                <w:rFonts w:ascii="Times" w:hAnsi="Times"/>
                <w:sz w:val="20"/>
              </w:rPr>
              <w:t xml:space="preserve"> sygnalizacji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71FEB71E" w14:textId="6429A2A6" w:rsidR="00E27FC1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DA6E87E" w14:textId="5AB4E807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wyjaśnia, jak prawidłowo wezwać służby ratownicze na miejsce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5292375E" w14:textId="0DBF9326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przedmedycznej w razie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4E630091" w14:textId="357B4967" w:rsidR="00711793" w:rsidRPr="001B41E7" w:rsidRDefault="00896C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3, 5</w:t>
            </w:r>
          </w:p>
        </w:tc>
      </w:tr>
      <w:tr w:rsidR="003618AD" w:rsidRPr="001B41E7" w14:paraId="2D668CE7" w14:textId="77777777" w:rsidTr="005319CD">
        <w:trPr>
          <w:trHeight w:val="410"/>
        </w:trPr>
        <w:tc>
          <w:tcPr>
            <w:tcW w:w="14026" w:type="dxa"/>
            <w:gridSpan w:val="5"/>
          </w:tcPr>
          <w:p w14:paraId="3F229979" w14:textId="0E20AD1B" w:rsidR="003618AD" w:rsidRPr="00D74DC3" w:rsidRDefault="008548D0" w:rsidP="008548D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II. ROWERZYSTA NA DRODZE</w:t>
            </w:r>
          </w:p>
        </w:tc>
      </w:tr>
      <w:tr w:rsidR="00711793" w:rsidRPr="001B41E7" w14:paraId="3A41E423" w14:textId="77777777" w:rsidTr="00A80BF0">
        <w:trPr>
          <w:trHeight w:val="1893"/>
        </w:trPr>
        <w:tc>
          <w:tcPr>
            <w:tcW w:w="1778" w:type="dxa"/>
          </w:tcPr>
          <w:p w14:paraId="5D7CF900" w14:textId="1E696C5D" w:rsidR="00711793" w:rsidRDefault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Rowerem w świat</w:t>
            </w:r>
          </w:p>
          <w:p w14:paraId="52383A81" w14:textId="169DA374"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6" w:type="dxa"/>
          </w:tcPr>
          <w:p w14:paraId="522956BB" w14:textId="1BB87F49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1EF0C2BE" w14:textId="77777777"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14:paraId="5DA2F0E3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14:paraId="72031272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14:paraId="16F1250B" w14:textId="5198E7D7" w:rsidR="00BA5B7D" w:rsidRPr="00BA5B7D" w:rsidRDefault="00BA5B7D" w:rsidP="00BA5B7D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5CAF53EA" w14:textId="3A033B02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A7A2C6E" w14:textId="19740486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3C26DA0F" w14:textId="59997160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155FD6FF" w14:textId="777777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</w:p>
          <w:p w14:paraId="39883ABB" w14:textId="6D39822A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53D1E878" w14:textId="77777777" w:rsidTr="00A80BF0">
        <w:trPr>
          <w:trHeight w:val="1893"/>
        </w:trPr>
        <w:tc>
          <w:tcPr>
            <w:tcW w:w="1778" w:type="dxa"/>
          </w:tcPr>
          <w:p w14:paraId="0CD9E224" w14:textId="5171965B"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816" w:type="dxa"/>
          </w:tcPr>
          <w:p w14:paraId="1DC5473D" w14:textId="0FF7E71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0D79276" w14:textId="77777777"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14:paraId="0F38305D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14:paraId="27C5B487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14:paraId="344A9F91" w14:textId="3C63D1E5" w:rsidR="00BA5B7D" w:rsidRPr="00BA5B7D" w:rsidRDefault="00BA5B7D" w:rsidP="00BA5B7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</w:tcPr>
          <w:p w14:paraId="0B492B54" w14:textId="771F655A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C558DFC" w14:textId="5E13D11F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AB849A5" w14:textId="1F9271F0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2DD83E31" w14:textId="24DA5937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52437354" w14:textId="777777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14:paraId="5BD6A056" w14:textId="132B08B0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0B2DC6C7" w14:textId="77777777" w:rsidTr="00A80BF0">
        <w:trPr>
          <w:trHeight w:val="1893"/>
        </w:trPr>
        <w:tc>
          <w:tcPr>
            <w:tcW w:w="1778" w:type="dxa"/>
          </w:tcPr>
          <w:p w14:paraId="36D02CA5" w14:textId="00AC30EA"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816" w:type="dxa"/>
          </w:tcPr>
          <w:p w14:paraId="6B4D82BE" w14:textId="34683EF5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EAA395B" w14:textId="77777777" w:rsidR="00711793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14:paraId="6D4D640C" w14:textId="77777777"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14:paraId="2E6873D8" w14:textId="77777777"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14:paraId="179D93D5" w14:textId="0621E087" w:rsidR="00A61481" w:rsidRPr="001B41E7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</w:tcPr>
          <w:p w14:paraId="369F088F" w14:textId="679972AF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0F544CF5" w14:textId="100D9FF2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4236ECC6" w14:textId="0D8F5912"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7C3519D1" w14:textId="35EA9EDA"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133D1FEF" w14:textId="581405B5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50CDF695" w14:textId="58ED1906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5520E6">
              <w:rPr>
                <w:rFonts w:ascii="Times" w:hAnsi="Times"/>
                <w:sz w:val="20"/>
              </w:rPr>
              <w:t>6–</w:t>
            </w:r>
            <w:r>
              <w:rPr>
                <w:rFonts w:ascii="Times" w:hAnsi="Times"/>
                <w:sz w:val="20"/>
              </w:rPr>
              <w:t>10</w:t>
            </w:r>
          </w:p>
          <w:p w14:paraId="2AFEC73A" w14:textId="356F7837" w:rsidR="00A61481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2–</w:t>
            </w:r>
            <w:r w:rsidR="00A61481">
              <w:rPr>
                <w:rFonts w:ascii="Times" w:hAnsi="Times"/>
                <w:sz w:val="20"/>
              </w:rPr>
              <w:t>6</w:t>
            </w:r>
          </w:p>
        </w:tc>
      </w:tr>
      <w:tr w:rsidR="00711793" w:rsidRPr="001B41E7" w14:paraId="3419ACBF" w14:textId="77777777" w:rsidTr="00A80BF0">
        <w:trPr>
          <w:trHeight w:val="1893"/>
        </w:trPr>
        <w:tc>
          <w:tcPr>
            <w:tcW w:w="1778" w:type="dxa"/>
          </w:tcPr>
          <w:p w14:paraId="762F7770" w14:textId="0879806F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4. Bezpieczna droga ze znakami</w:t>
            </w:r>
          </w:p>
        </w:tc>
        <w:tc>
          <w:tcPr>
            <w:tcW w:w="816" w:type="dxa"/>
          </w:tcPr>
          <w:p w14:paraId="1605F7E7" w14:textId="1E44174B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5641DC0" w14:textId="77777777" w:rsidR="00711793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14:paraId="7E042843" w14:textId="731AE6EF" w:rsidR="00534D9A" w:rsidRPr="001B41E7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14:paraId="3F45DB62" w14:textId="3AC8B5B8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0089A042" w14:textId="49D8E295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5FF053B9" w14:textId="77777777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6</w:t>
            </w:r>
          </w:p>
          <w:p w14:paraId="3AD5B8A7" w14:textId="55043780"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652DDFC3" w14:textId="77777777" w:rsidTr="00A80BF0">
        <w:trPr>
          <w:trHeight w:val="1893"/>
        </w:trPr>
        <w:tc>
          <w:tcPr>
            <w:tcW w:w="1778" w:type="dxa"/>
          </w:tcPr>
          <w:p w14:paraId="5804E4AA" w14:textId="21C8D506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Którędy bezpieczniej?</w:t>
            </w:r>
          </w:p>
        </w:tc>
        <w:tc>
          <w:tcPr>
            <w:tcW w:w="816" w:type="dxa"/>
          </w:tcPr>
          <w:p w14:paraId="4EC54053" w14:textId="353E6D5E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14FFBB9" w14:textId="77777777"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14:paraId="00417F95" w14:textId="1333A4CC"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14:paraId="52513078" w14:textId="7603BEFF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3A9B7BCE" w14:textId="31727D6B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3099626A" w14:textId="0D546F78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 sposób poruszania się rowerzysty po chodniku i jezdni </w:t>
            </w:r>
            <w:r w:rsidR="00B06239">
              <w:rPr>
                <w:rFonts w:ascii="Times" w:hAnsi="Times"/>
                <w:sz w:val="20"/>
              </w:rPr>
              <w:t>(P)</w:t>
            </w:r>
          </w:p>
          <w:p w14:paraId="6BC818EB" w14:textId="4263E72C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04C93685" w14:textId="32604A57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8–10</w:t>
            </w:r>
          </w:p>
          <w:p w14:paraId="7495AC7B" w14:textId="77777777"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  <w:p w14:paraId="7670EC80" w14:textId="37AE8E4F"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3</w:t>
            </w:r>
          </w:p>
        </w:tc>
      </w:tr>
      <w:tr w:rsidR="00711793" w:rsidRPr="001B41E7" w14:paraId="5215E02E" w14:textId="77777777" w:rsidTr="00A80BF0">
        <w:trPr>
          <w:trHeight w:val="1893"/>
        </w:trPr>
        <w:tc>
          <w:tcPr>
            <w:tcW w:w="1778" w:type="dxa"/>
          </w:tcPr>
          <w:p w14:paraId="2BEE2005" w14:textId="2D06D35C" w:rsidR="00BA5B7D" w:rsidRPr="001B41E7" w:rsidRDefault="00BA5B7D" w:rsidP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6" w:type="dxa"/>
          </w:tcPr>
          <w:p w14:paraId="694F3409" w14:textId="36F66FD0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3E963442" w14:textId="77777777"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23BEE3E8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4582553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2FBDC5E8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1E8C1D68" w14:textId="1CCCDAC0"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058DEF18" w14:textId="5141A2E0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</w:t>
            </w:r>
            <w:r w:rsidR="00041A9B">
              <w:rPr>
                <w:rFonts w:ascii="Times" w:hAnsi="Times"/>
                <w:sz w:val="20"/>
              </w:rPr>
              <w:t xml:space="preserve">acę i kolejność </w:t>
            </w:r>
            <w:r w:rsidR="00041A9B">
              <w:rPr>
                <w:rFonts w:ascii="Times" w:hAnsi="Times" w:hint="eastAsia"/>
                <w:sz w:val="20"/>
              </w:rPr>
              <w:t>czynności</w:t>
            </w:r>
            <w:r w:rsidR="00041A9B">
              <w:rPr>
                <w:rFonts w:ascii="Times" w:hAnsi="Times"/>
                <w:sz w:val="20"/>
              </w:rPr>
              <w:t xml:space="preserve"> technologicznych</w:t>
            </w:r>
            <w:r w:rsidR="00D06BAF">
              <w:rPr>
                <w:rFonts w:ascii="Times" w:hAnsi="Times"/>
                <w:sz w:val="20"/>
              </w:rPr>
              <w:t xml:space="preserve"> (P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14:paraId="399630E8" w14:textId="2366A8B6" w:rsidR="00041A9B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7217107F" w14:textId="3208D3CF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2BBB459" w14:textId="76499DA5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DC43918" w14:textId="1D1BDB5D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6B72BE4A" w14:textId="714AD882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posługuje się narzędziami do obróbki </w:t>
            </w:r>
            <w:r w:rsidR="00D06BAF">
              <w:rPr>
                <w:rFonts w:ascii="Times" w:hAnsi="Times"/>
                <w:sz w:val="20"/>
              </w:rPr>
              <w:t xml:space="preserve">papieru </w:t>
            </w:r>
            <w:r>
              <w:rPr>
                <w:rFonts w:ascii="Times" w:hAnsi="Times"/>
                <w:sz w:val="20"/>
              </w:rPr>
              <w:t>zgodnie z ich przeznaczeniem</w:t>
            </w:r>
            <w:r w:rsidR="00D06BAF">
              <w:rPr>
                <w:rFonts w:ascii="Times" w:hAnsi="Times"/>
                <w:sz w:val="20"/>
              </w:rPr>
              <w:t xml:space="preserve"> (PP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14:paraId="649F2FA8" w14:textId="1F2D1193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390F1DF4" w14:textId="6D36FD39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5B6AA5B" w14:textId="7ABF5AFF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0050D3FC" w14:textId="20FB1334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</w:t>
            </w:r>
            <w:r w:rsidR="00D06BAF">
              <w:rPr>
                <w:rFonts w:ascii="Times" w:hAnsi="Times"/>
                <w:sz w:val="20"/>
              </w:rPr>
              <w:t xml:space="preserve"> (</w:t>
            </w:r>
            <w:r w:rsidR="00B06239">
              <w:rPr>
                <w:rFonts w:ascii="Times" w:hAnsi="Times"/>
                <w:sz w:val="20"/>
              </w:rPr>
              <w:t>P)</w:t>
            </w:r>
          </w:p>
        </w:tc>
        <w:tc>
          <w:tcPr>
            <w:tcW w:w="1535" w:type="dxa"/>
          </w:tcPr>
          <w:p w14:paraId="771420AB" w14:textId="77777777"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37E11CAD" w14:textId="1F12C275"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66438351" w14:textId="77777777" w:rsidTr="00A80BF0">
        <w:trPr>
          <w:trHeight w:val="1893"/>
        </w:trPr>
        <w:tc>
          <w:tcPr>
            <w:tcW w:w="1778" w:type="dxa"/>
          </w:tcPr>
          <w:p w14:paraId="2C4629F1" w14:textId="5A36469E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Manewry na drodze</w:t>
            </w:r>
          </w:p>
        </w:tc>
        <w:tc>
          <w:tcPr>
            <w:tcW w:w="816" w:type="dxa"/>
          </w:tcPr>
          <w:p w14:paraId="1AC3C53D" w14:textId="272C4F0A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17137FC" w14:textId="77777777" w:rsidR="000F562E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14:paraId="2200CBFB" w14:textId="77777777"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14:paraId="1EA87165" w14:textId="77777777"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14:paraId="637281F6" w14:textId="3CEEED47" w:rsidR="00041A9B" w:rsidRPr="001B41E7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14:paraId="2DBAC3C5" w14:textId="55A586E5" w:rsidR="00711793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14:paraId="39B986E3" w14:textId="672EF0BD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14:paraId="3AF09B2D" w14:textId="21FC3EC4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  <w:bookmarkStart w:id="0" w:name="_GoBack"/>
            <w:bookmarkEnd w:id="0"/>
          </w:p>
        </w:tc>
        <w:tc>
          <w:tcPr>
            <w:tcW w:w="1535" w:type="dxa"/>
          </w:tcPr>
          <w:p w14:paraId="62CEB137" w14:textId="77777777"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3B7DDAE6" w14:textId="00E009CE"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47912CF4" w14:textId="77777777" w:rsidTr="00A80BF0">
        <w:trPr>
          <w:trHeight w:val="1888"/>
        </w:trPr>
        <w:tc>
          <w:tcPr>
            <w:tcW w:w="1778" w:type="dxa"/>
          </w:tcPr>
          <w:p w14:paraId="4711AB7E" w14:textId="2E716CFD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816" w:type="dxa"/>
          </w:tcPr>
          <w:p w14:paraId="0BECDE4A" w14:textId="69E0E94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7104866B" w14:textId="77777777" w:rsidR="00711793" w:rsidRDefault="007C0C01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terminy: skrzyżowanie równorzędne, </w:t>
            </w:r>
            <w:r w:rsidR="0000571F">
              <w:rPr>
                <w:rFonts w:ascii="Times" w:hAnsi="Times"/>
                <w:sz w:val="20"/>
              </w:rPr>
              <w:t xml:space="preserve">skrzyżowanie z drogą z pierwszeństwem przejazdu, skrzyżowanie o ruchu okrężnym, </w:t>
            </w:r>
            <w:r w:rsidR="005F549A">
              <w:rPr>
                <w:rFonts w:ascii="Times" w:hAnsi="Times"/>
                <w:sz w:val="20"/>
              </w:rPr>
              <w:t>sygnalizacja świetlna, pojazd uprzywilejowany</w:t>
            </w:r>
          </w:p>
          <w:p w14:paraId="04D679D2" w14:textId="77777777"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14:paraId="7493C263" w14:textId="77777777"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14:paraId="43C5F5D8" w14:textId="77777777" w:rsidR="005F549A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14:paraId="1918645F" w14:textId="22A8A435" w:rsidR="00E114D5" w:rsidRPr="001B41E7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</w:tcPr>
          <w:p w14:paraId="3AB05282" w14:textId="73B9F47F" w:rsidR="00711793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B0E3170" w14:textId="2B9645A9"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4BF23967" w14:textId="25609600"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pierwszeństwa pojazdów </w:t>
            </w:r>
            <w:r w:rsidR="00E33E61">
              <w:rPr>
                <w:rFonts w:ascii="Times" w:hAnsi="Times"/>
                <w:sz w:val="20"/>
              </w:rPr>
              <w:t>na różnych skrzyżowaniach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23C1ED4" w14:textId="4DE53E2C" w:rsidR="00E33E61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7CF5FC9" w14:textId="12AE4EDA"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0F0C4624" w14:textId="77777777" w:rsidR="00711793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499A829A" w14:textId="0189B738"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BA5B7D" w:rsidRPr="001B41E7" w14:paraId="3DD152FE" w14:textId="77777777" w:rsidTr="00A80BF0">
        <w:trPr>
          <w:trHeight w:val="1888"/>
        </w:trPr>
        <w:tc>
          <w:tcPr>
            <w:tcW w:w="1778" w:type="dxa"/>
          </w:tcPr>
          <w:p w14:paraId="4D324BAC" w14:textId="7B798FAC"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Makieta skrzyżowania</w:t>
            </w:r>
          </w:p>
        </w:tc>
        <w:tc>
          <w:tcPr>
            <w:tcW w:w="816" w:type="dxa"/>
          </w:tcPr>
          <w:p w14:paraId="1D8DD270" w14:textId="74614C69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50EFA295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43D0AAB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04CF021D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1490CAA9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64CEDB11" w14:textId="11BB6ABF"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1816E9A1" w14:textId="1E4F119E" w:rsidR="00BA5B7D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1DF13ED9" w14:textId="07B0AB31"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5ADE07F0" w14:textId="5AD9AC29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12E37043" w14:textId="47C320BD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3A56674C" w14:textId="5B36D860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14:paraId="2FFC670B" w14:textId="6E17DC72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7696EE52" w14:textId="46281C08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14:paraId="3E0EF822" w14:textId="7943D2A1" w:rsidR="00A260D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6EB706D8" w14:textId="317065B7" w:rsidR="00102FA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</w:t>
            </w:r>
            <w:r w:rsidR="005A52ED">
              <w:rPr>
                <w:rFonts w:ascii="Times" w:hAnsi="Times"/>
                <w:sz w:val="20"/>
              </w:rPr>
              <w:t xml:space="preserve"> BHP na stanowisku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1B468B08" w14:textId="77777777" w:rsidR="00BA5B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14:paraId="0710D0E1" w14:textId="77777777" w:rsidR="00E614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14:paraId="7E8E8D58" w14:textId="2B29F9CB"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="00BA5B7D" w:rsidRPr="001B41E7" w14:paraId="06FE39BD" w14:textId="77777777" w:rsidTr="00A80BF0">
        <w:trPr>
          <w:trHeight w:val="1888"/>
        </w:trPr>
        <w:tc>
          <w:tcPr>
            <w:tcW w:w="1778" w:type="dxa"/>
          </w:tcPr>
          <w:p w14:paraId="2269B504" w14:textId="7C506169"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8. Bezpieczeństwo rowerzysty</w:t>
            </w:r>
          </w:p>
        </w:tc>
        <w:tc>
          <w:tcPr>
            <w:tcW w:w="816" w:type="dxa"/>
          </w:tcPr>
          <w:p w14:paraId="4C520CA8" w14:textId="53BD4444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90AC827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14:paraId="02BC5756" w14:textId="0DAD5A29"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</w:tcPr>
          <w:p w14:paraId="401DF6E1" w14:textId="7D74469B" w:rsidR="00BA5B7D" w:rsidRDefault="00C5302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654EB3D4" w14:textId="55809934" w:rsidR="00932637" w:rsidRDefault="006A474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70C43137" w14:textId="5E68DE78" w:rsidR="006A474C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E6F2A9A" w14:textId="16F70A59" w:rsidR="002828FB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</w:t>
            </w:r>
            <w:r w:rsidR="009A55FD">
              <w:rPr>
                <w:rFonts w:ascii="Times" w:hAnsi="Times"/>
                <w:sz w:val="20"/>
              </w:rPr>
              <w:t xml:space="preserve"> na drodze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3F6A584D" w14:textId="77777777" w:rsidR="00BA5B7D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59C21DCD" w14:textId="0705EE2E" w:rsidR="00EC6E1C" w:rsidRPr="001B41E7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A80BF0" w:rsidRPr="001B41E7" w14:paraId="182E8840" w14:textId="77777777" w:rsidTr="00A80BF0">
        <w:trPr>
          <w:trHeight w:val="320"/>
        </w:trPr>
        <w:tc>
          <w:tcPr>
            <w:tcW w:w="14026" w:type="dxa"/>
            <w:gridSpan w:val="5"/>
          </w:tcPr>
          <w:p w14:paraId="0B5A0996" w14:textId="47FD9E85" w:rsidR="00A80BF0" w:rsidRPr="00D74DC3" w:rsidRDefault="00A80BF0" w:rsidP="00A80BF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III. ABC EKOLOGII I PODRÓŻOWANIA</w:t>
            </w:r>
          </w:p>
        </w:tc>
      </w:tr>
      <w:tr w:rsidR="005319CD" w:rsidRPr="001B41E7" w14:paraId="243ABA7E" w14:textId="77777777" w:rsidTr="00A80BF0">
        <w:trPr>
          <w:trHeight w:val="1888"/>
        </w:trPr>
        <w:tc>
          <w:tcPr>
            <w:tcW w:w="1778" w:type="dxa"/>
          </w:tcPr>
          <w:p w14:paraId="3A7430B8" w14:textId="7E3EBA86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816" w:type="dxa"/>
          </w:tcPr>
          <w:p w14:paraId="167DD8DD" w14:textId="44B1D881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68E8D743" w14:textId="77777777" w:rsidR="005319CD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14:paraId="47970E04" w14:textId="77777777" w:rsidR="00924FBE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14:paraId="198FC458" w14:textId="1DD66445"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</w:t>
            </w:r>
            <w:r w:rsidR="00924FBE">
              <w:rPr>
                <w:rFonts w:ascii="Times" w:hAnsi="Times"/>
                <w:sz w:val="20"/>
              </w:rPr>
              <w:t>u odpadów</w:t>
            </w:r>
          </w:p>
          <w:p w14:paraId="44D175EB" w14:textId="77777777"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14:paraId="35B36B94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14:paraId="1EBA1A80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14:paraId="2F0FFCB7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nowoczesny przemysł </w:t>
            </w:r>
            <w:proofErr w:type="spellStart"/>
            <w:r>
              <w:rPr>
                <w:rFonts w:ascii="Times" w:hAnsi="Times"/>
                <w:sz w:val="20"/>
              </w:rPr>
              <w:t>ekotechnologiczny</w:t>
            </w:r>
            <w:proofErr w:type="spellEnd"/>
          </w:p>
          <w:p w14:paraId="74F55DD7" w14:textId="35A39D63" w:rsidR="005D3287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</w:p>
        </w:tc>
        <w:tc>
          <w:tcPr>
            <w:tcW w:w="5060" w:type="dxa"/>
          </w:tcPr>
          <w:p w14:paraId="2325F93B" w14:textId="7F6676C4" w:rsidR="00E15DD6" w:rsidRDefault="00F43334" w:rsidP="00E15DD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terminy</w:t>
            </w:r>
            <w:r w:rsidR="00E15DD6">
              <w:rPr>
                <w:rFonts w:ascii="Times" w:hAnsi="Times"/>
                <w:sz w:val="20"/>
              </w:rPr>
              <w:t>: recykling, segregacja opadów, surowce organiczne, surowce wtórne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2D70575" w14:textId="54F54BAD" w:rsidR="005319CD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43032096" w14:textId="66CA134A" w:rsidR="00E15DD6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ascii="Times" w:hAnsi="Times" w:hint="eastAsia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706BE1F" w14:textId="4962F4EE" w:rsidR="003975B7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79A035E9" w14:textId="3F4B8C72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zagospodarowania odpadów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816C2C5" w14:textId="2053E468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96E140D" w14:textId="0CC5A470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41DECDB" w14:textId="44C4F656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68FA1AB1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1–3</w:t>
            </w:r>
          </w:p>
          <w:p w14:paraId="5F321932" w14:textId="77777777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V. 2–4</w:t>
            </w:r>
          </w:p>
          <w:p w14:paraId="0B1448D5" w14:textId="3E6F120F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1–3</w:t>
            </w:r>
          </w:p>
        </w:tc>
      </w:tr>
      <w:tr w:rsidR="005319CD" w:rsidRPr="001B41E7" w14:paraId="7689959C" w14:textId="77777777" w:rsidTr="00A80BF0">
        <w:trPr>
          <w:trHeight w:val="1888"/>
        </w:trPr>
        <w:tc>
          <w:tcPr>
            <w:tcW w:w="1778" w:type="dxa"/>
          </w:tcPr>
          <w:p w14:paraId="7C114691" w14:textId="1FFD83B5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W podróży</w:t>
            </w:r>
          </w:p>
        </w:tc>
        <w:tc>
          <w:tcPr>
            <w:tcW w:w="816" w:type="dxa"/>
          </w:tcPr>
          <w:p w14:paraId="3DCD1DDD" w14:textId="75CB96D1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2F8DFE8B" w14:textId="77777777" w:rsidR="005319CD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</w:t>
            </w:r>
            <w:r w:rsidR="0092404D">
              <w:rPr>
                <w:rFonts w:ascii="Times" w:hAnsi="Times"/>
                <w:sz w:val="20"/>
              </w:rPr>
              <w:t xml:space="preserve">, piktogram, rozkład </w:t>
            </w:r>
            <w:r w:rsidR="00F7350F">
              <w:rPr>
                <w:rFonts w:ascii="Times" w:hAnsi="Times"/>
                <w:sz w:val="20"/>
              </w:rPr>
              <w:t>jazdy</w:t>
            </w:r>
          </w:p>
          <w:p w14:paraId="23446AB2" w14:textId="77777777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14:paraId="0387D31D" w14:textId="77777777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14:paraId="00FF846D" w14:textId="7058986F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</w:tcPr>
          <w:p w14:paraId="633B97B0" w14:textId="63F170E7"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2544B29" w14:textId="0717013C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44182C16" w14:textId="37FF9E02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FD3DCA2" w14:textId="7FE0BD62" w:rsid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587F49B" w14:textId="105F0603" w:rsidR="00832ED5" w:rsidRP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46149C65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  <w:p w14:paraId="2BBFC231" w14:textId="10B1B421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</w:tc>
      </w:tr>
      <w:tr w:rsidR="005319CD" w:rsidRPr="001B41E7" w14:paraId="1D195DDA" w14:textId="77777777" w:rsidTr="00A80BF0">
        <w:trPr>
          <w:trHeight w:val="1888"/>
        </w:trPr>
        <w:tc>
          <w:tcPr>
            <w:tcW w:w="1778" w:type="dxa"/>
          </w:tcPr>
          <w:p w14:paraId="173D6A46" w14:textId="1FC0AB74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 xml:space="preserve">3. </w:t>
            </w:r>
            <w:r w:rsidR="007B665C">
              <w:rPr>
                <w:rFonts w:ascii="Times" w:hAnsi="Times"/>
                <w:sz w:val="20"/>
              </w:rPr>
              <w:t>Piesza wycieczka</w:t>
            </w:r>
          </w:p>
        </w:tc>
        <w:tc>
          <w:tcPr>
            <w:tcW w:w="816" w:type="dxa"/>
          </w:tcPr>
          <w:p w14:paraId="2A22C8C9" w14:textId="1E65B47B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56AB49A" w14:textId="77777777"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14:paraId="04612C09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14:paraId="05522A64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14:paraId="137D9A31" w14:textId="77777777" w:rsidR="001667D3" w:rsidRPr="001667D3" w:rsidRDefault="001667D3" w:rsidP="001667D3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034E489C" w14:textId="7361376A"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CC47AFD" w14:textId="0CCFCD39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345B3B7E" w14:textId="41CCC9CC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odczytuje informacje </w:t>
            </w:r>
            <w:r w:rsidR="00A00DFC">
              <w:rPr>
                <w:rFonts w:ascii="Times" w:hAnsi="Times"/>
                <w:sz w:val="20"/>
              </w:rPr>
              <w:t>przekazywane przez znaki spotykane na kąpieliskach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5491151A" w14:textId="2C8B5A15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7ADE91E2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  <w:p w14:paraId="5CE37556" w14:textId="56D1FEA4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5319CD" w:rsidRPr="001B41E7" w14:paraId="604EB9FD" w14:textId="77777777" w:rsidTr="00A80BF0">
        <w:trPr>
          <w:trHeight w:val="1888"/>
        </w:trPr>
        <w:tc>
          <w:tcPr>
            <w:tcW w:w="1778" w:type="dxa"/>
          </w:tcPr>
          <w:p w14:paraId="71324677" w14:textId="478F9173" w:rsidR="005319CD" w:rsidRDefault="007B665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816" w:type="dxa"/>
          </w:tcPr>
          <w:p w14:paraId="30C62E01" w14:textId="3EC9A388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54FB23C9" w14:textId="77777777"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B236B23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71ED645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4A519C0C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3DDFB00F" w14:textId="2C6B73FB" w:rsidR="001667D3" w:rsidRDefault="001667D3" w:rsidP="001667D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0ADF0C99" w14:textId="507FE5D9" w:rsidR="005319CD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29F3090C" w14:textId="15C7F06A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FB85055" w14:textId="2BCFEE48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2CEE7C63" w14:textId="06FB3CE2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54269B95" w14:textId="73D79B33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82B971E" w14:textId="35281F15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6B513AA1" w14:textId="60F6C211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26431F70" w14:textId="0E14A6A2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samodzielnie </w:t>
            </w:r>
            <w:r w:rsidR="005B433E">
              <w:rPr>
                <w:rFonts w:ascii="Times" w:hAnsi="Times"/>
                <w:sz w:val="20"/>
              </w:rPr>
              <w:t>wykonuje</w:t>
            </w:r>
            <w:r>
              <w:rPr>
                <w:rFonts w:ascii="Times" w:hAnsi="Times"/>
                <w:sz w:val="20"/>
              </w:rPr>
              <w:t xml:space="preserve"> zaplanowany wytwór techniczny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71452B6E" w14:textId="7575E3FC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4972052B" w14:textId="16465F19" w:rsidR="005B433E" w:rsidRDefault="005B433E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05CA78D4" w14:textId="77777777" w:rsidR="005319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14:paraId="225CC6CF" w14:textId="77777777"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2–4</w:t>
            </w:r>
          </w:p>
          <w:p w14:paraId="363D14AB" w14:textId="2EDBD8CA"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</w:tbl>
    <w:p w14:paraId="26135FE9" w14:textId="24BAEF31" w:rsidR="009F5DC6" w:rsidRDefault="009F5DC6">
      <w:pPr>
        <w:rPr>
          <w:sz w:val="22"/>
        </w:rPr>
      </w:pPr>
    </w:p>
    <w:p w14:paraId="3276EB9D" w14:textId="69F6BB74" w:rsidR="000C67F4" w:rsidRDefault="000C67F4">
      <w:pPr>
        <w:rPr>
          <w:sz w:val="22"/>
        </w:rPr>
      </w:pPr>
      <w:r>
        <w:rPr>
          <w:sz w:val="22"/>
        </w:rPr>
        <w:t>P – wymagania podstawowe</w:t>
      </w:r>
    </w:p>
    <w:p w14:paraId="39823FA9" w14:textId="5D7C1DA7" w:rsidR="000C67F4" w:rsidRPr="001B41E7" w:rsidRDefault="000C67F4">
      <w:pPr>
        <w:rPr>
          <w:sz w:val="22"/>
        </w:rPr>
      </w:pPr>
      <w:r>
        <w:rPr>
          <w:sz w:val="22"/>
        </w:rPr>
        <w:t>PP – wymagania ponadpodstawowe</w:t>
      </w:r>
    </w:p>
    <w:sectPr w:rsidR="000C67F4" w:rsidRPr="001B41E7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C05D" w14:textId="77777777" w:rsidR="00BE45F4" w:rsidRDefault="00BE45F4" w:rsidP="00BF2380">
      <w:r>
        <w:separator/>
      </w:r>
    </w:p>
  </w:endnote>
  <w:endnote w:type="continuationSeparator" w:id="0">
    <w:p w14:paraId="45313FEE" w14:textId="77777777" w:rsidR="00BE45F4" w:rsidRDefault="00BE45F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77777777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9A93BE9" w14:textId="25B8835F" w:rsidR="00BF2380" w:rsidRPr="00CC5B44" w:rsidRDefault="00BF238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cka</w:t>
    </w:r>
    <w:proofErr w:type="spellEnd"/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BA8D" w14:textId="77777777" w:rsidR="00BE45F4" w:rsidRDefault="00BE45F4" w:rsidP="00BF2380">
      <w:r>
        <w:separator/>
      </w:r>
    </w:p>
  </w:footnote>
  <w:footnote w:type="continuationSeparator" w:id="0">
    <w:p w14:paraId="71E5AFC3" w14:textId="77777777" w:rsidR="00BE45F4" w:rsidRDefault="00BE45F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C67F4"/>
    <w:rsid w:val="000F281B"/>
    <w:rsid w:val="000F562E"/>
    <w:rsid w:val="00102FA9"/>
    <w:rsid w:val="001667D3"/>
    <w:rsid w:val="001B41E7"/>
    <w:rsid w:val="001E6E4A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975B7"/>
    <w:rsid w:val="005319CD"/>
    <w:rsid w:val="00534D9A"/>
    <w:rsid w:val="005520E6"/>
    <w:rsid w:val="00585968"/>
    <w:rsid w:val="005969B3"/>
    <w:rsid w:val="005A52ED"/>
    <w:rsid w:val="005B433E"/>
    <w:rsid w:val="005D3287"/>
    <w:rsid w:val="005F549A"/>
    <w:rsid w:val="00656BB3"/>
    <w:rsid w:val="006A474C"/>
    <w:rsid w:val="006E39B8"/>
    <w:rsid w:val="006F164A"/>
    <w:rsid w:val="00711793"/>
    <w:rsid w:val="007B665C"/>
    <w:rsid w:val="007C0C01"/>
    <w:rsid w:val="00832ED5"/>
    <w:rsid w:val="008548D0"/>
    <w:rsid w:val="00890F39"/>
    <w:rsid w:val="0089185A"/>
    <w:rsid w:val="00896B92"/>
    <w:rsid w:val="00896CE2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D7639"/>
    <w:rsid w:val="00B06239"/>
    <w:rsid w:val="00B7359F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95531"/>
    <w:rsid w:val="00DA7233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Lisiecka</cp:lastModifiedBy>
  <cp:revision>2</cp:revision>
  <dcterms:created xsi:type="dcterms:W3CDTF">2017-09-15T09:28:00Z</dcterms:created>
  <dcterms:modified xsi:type="dcterms:W3CDTF">2017-09-15T09:28:00Z</dcterms:modified>
</cp:coreProperties>
</file>