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01" w:rsidRDefault="00C40749">
      <w:pPr>
        <w:pStyle w:val="Domylnie"/>
        <w:spacing w:after="0" w:line="360" w:lineRule="auto"/>
        <w:jc w:val="center"/>
      </w:pPr>
      <w:r>
        <w:rPr>
          <w:b/>
          <w:sz w:val="24"/>
          <w:szCs w:val="24"/>
        </w:rPr>
        <w:t>Przedmiotowy system oceniania</w:t>
      </w:r>
    </w:p>
    <w:p w:rsidR="00565201" w:rsidRDefault="00C17944">
      <w:pPr>
        <w:pStyle w:val="Domylnie"/>
        <w:spacing w:line="360" w:lineRule="auto"/>
        <w:jc w:val="center"/>
      </w:pPr>
      <w:r>
        <w:rPr>
          <w:b/>
          <w:sz w:val="24"/>
          <w:szCs w:val="24"/>
        </w:rPr>
        <w:t xml:space="preserve">W Sportowej </w:t>
      </w:r>
      <w:r w:rsidR="008D44D3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zkole Podstawowej i. F. Mareckiego </w:t>
      </w:r>
      <w:r w:rsidR="00C40749">
        <w:rPr>
          <w:b/>
          <w:sz w:val="24"/>
          <w:szCs w:val="24"/>
        </w:rPr>
        <w:t>w Supraślu</w:t>
      </w:r>
    </w:p>
    <w:p w:rsidR="00565201" w:rsidRDefault="00C40749">
      <w:pPr>
        <w:pStyle w:val="Domylnie"/>
        <w:spacing w:line="360" w:lineRule="auto"/>
        <w:jc w:val="center"/>
      </w:pPr>
      <w:r>
        <w:rPr>
          <w:b/>
          <w:sz w:val="24"/>
          <w:szCs w:val="24"/>
        </w:rPr>
        <w:t>Wiedza o społeczeństwie</w:t>
      </w:r>
      <w:bookmarkStart w:id="0" w:name="_GoBack"/>
      <w:bookmarkEnd w:id="0"/>
    </w:p>
    <w:p w:rsidR="00565201" w:rsidRDefault="00C40749">
      <w:pPr>
        <w:pStyle w:val="Domylnie"/>
        <w:spacing w:line="360" w:lineRule="auto"/>
      </w:pPr>
      <w:r>
        <w:t xml:space="preserve">Wymogi formalne, czyli obowiązujące każdego ucznia: </w:t>
      </w:r>
    </w:p>
    <w:p w:rsidR="00565201" w:rsidRDefault="00C40749">
      <w:pPr>
        <w:pStyle w:val="Domylnie"/>
        <w:spacing w:line="360" w:lineRule="auto"/>
      </w:pPr>
      <w:r>
        <w:t xml:space="preserve">1. Obecność na lekcjach. </w:t>
      </w:r>
    </w:p>
    <w:p w:rsidR="00565201" w:rsidRDefault="00C40749">
      <w:pPr>
        <w:pStyle w:val="Domylnie"/>
        <w:spacing w:line="360" w:lineRule="auto"/>
      </w:pPr>
      <w:r>
        <w:t xml:space="preserve">2. Systematyczne prowadzenie zeszytu, oraz udostępnianie go do kontroli. </w:t>
      </w:r>
    </w:p>
    <w:p w:rsidR="00565201" w:rsidRDefault="00C40749">
      <w:pPr>
        <w:pStyle w:val="Domylnie"/>
        <w:spacing w:line="360" w:lineRule="auto"/>
      </w:pPr>
      <w:r>
        <w:t xml:space="preserve">3. Odrabianie prac domowych. </w:t>
      </w:r>
    </w:p>
    <w:p w:rsidR="00565201" w:rsidRDefault="00C40749">
      <w:pPr>
        <w:pStyle w:val="Domylnie"/>
        <w:spacing w:line="360" w:lineRule="auto"/>
      </w:pPr>
      <w:r>
        <w:t xml:space="preserve">4. Aktywny udział w realizacji zadań postawionych w czasie lekcji. </w:t>
      </w:r>
    </w:p>
    <w:p w:rsidR="00565201" w:rsidRDefault="00C40749">
      <w:pPr>
        <w:pStyle w:val="Domylnie"/>
        <w:spacing w:line="360" w:lineRule="auto"/>
      </w:pPr>
      <w:r>
        <w:t xml:space="preserve">5. Udział w projektach realizowanych na zajęciach w. o s. </w:t>
      </w:r>
    </w:p>
    <w:p w:rsidR="00565201" w:rsidRDefault="00C40749">
      <w:pPr>
        <w:pStyle w:val="Domylnie"/>
        <w:spacing w:line="360" w:lineRule="auto"/>
      </w:pPr>
      <w:r>
        <w:t xml:space="preserve">6. Zachowanie porządku na stanowisku pracy. </w:t>
      </w:r>
    </w:p>
    <w:p w:rsidR="00565201" w:rsidRDefault="00C40749">
      <w:pPr>
        <w:pStyle w:val="Domylnie"/>
        <w:spacing w:line="360" w:lineRule="auto"/>
      </w:pPr>
      <w:r>
        <w:t xml:space="preserve">7. Uzupełnianie wiadomości oraz notatek wynikających z nieobecności na lekcjach. </w:t>
      </w:r>
    </w:p>
    <w:p w:rsidR="00565201" w:rsidRDefault="00C40749">
      <w:pPr>
        <w:pStyle w:val="Domylnie"/>
        <w:spacing w:line="360" w:lineRule="auto"/>
      </w:pPr>
      <w:r>
        <w:t xml:space="preserve">8. Przynoszenie na lekcje: </w:t>
      </w:r>
    </w:p>
    <w:p w:rsidR="00565201" w:rsidRDefault="00C40749">
      <w:pPr>
        <w:pStyle w:val="Domylnie"/>
        <w:spacing w:line="360" w:lineRule="auto"/>
      </w:pPr>
      <w:r>
        <w:t xml:space="preserve">• podręcznika </w:t>
      </w:r>
    </w:p>
    <w:p w:rsidR="00565201" w:rsidRDefault="00C40749">
      <w:pPr>
        <w:pStyle w:val="Domylnie"/>
        <w:spacing w:line="360" w:lineRule="auto"/>
      </w:pPr>
      <w:r>
        <w:t xml:space="preserve">• zeszytu lub ćwiczeń (w zależności od uzgodnień z nauczycielem) </w:t>
      </w:r>
    </w:p>
    <w:p w:rsidR="00565201" w:rsidRDefault="00C40749">
      <w:pPr>
        <w:pStyle w:val="Domylnie"/>
        <w:spacing w:line="360" w:lineRule="auto"/>
      </w:pPr>
      <w:r>
        <w:t xml:space="preserve">• przyborów do pisania </w:t>
      </w:r>
    </w:p>
    <w:p w:rsidR="00565201" w:rsidRDefault="00C40749">
      <w:pPr>
        <w:pStyle w:val="Domylnie"/>
        <w:spacing w:line="360" w:lineRule="auto"/>
      </w:pPr>
      <w:r>
        <w:t xml:space="preserve">9. Zaliczanie sprawdzianów wiadomości i umiejętności przewidzianych w rozkładzie nauczania ( klasówki poniżej 15 min. - bez zapowiedzi - raz w miesiącu: prace klasowe pisemne 45 min. - po zakończeniu działu -zapowiedziane 2 tyg. wcześniej poprzedzone lekcją powtórzeniową. </w:t>
      </w:r>
    </w:p>
    <w:p w:rsidR="00565201" w:rsidRDefault="00C40749">
      <w:pPr>
        <w:pStyle w:val="Domylnie"/>
        <w:spacing w:line="360" w:lineRule="auto"/>
      </w:pPr>
      <w:r>
        <w:t xml:space="preserve">10. Poprawianie prac pisemnych (dotyczy ocen: niedostatecznej, dopuszczającej, dostatecznej) odbywa się w ciągu 2 tygodni od sprawdzenia pracy. </w:t>
      </w:r>
    </w:p>
    <w:p w:rsidR="00565201" w:rsidRDefault="00C40749">
      <w:pPr>
        <w:pStyle w:val="Domylnie"/>
        <w:numPr>
          <w:ilvl w:val="0"/>
          <w:numId w:val="1"/>
        </w:numPr>
        <w:spacing w:line="360" w:lineRule="auto"/>
      </w:pPr>
      <w:r>
        <w:rPr>
          <w:b/>
          <w:bCs/>
          <w:sz w:val="28"/>
          <w:szCs w:val="28"/>
          <w:u w:val="single"/>
        </w:rPr>
        <w:t>Całkowicie niedopuszczalne jest ściąganie podczas prac klasowych, odpisywanie prac domowych, podpowiadanie i inne formy pracy niesamodzielnej. Stwierdzenie takiego przypadku skutkuje oceną niedostateczną.</w:t>
      </w:r>
    </w:p>
    <w:p w:rsidR="00565201" w:rsidRDefault="00565201" w:rsidP="00C40749">
      <w:pPr>
        <w:pStyle w:val="Domylnie"/>
        <w:tabs>
          <w:tab w:val="clear" w:pos="708"/>
        </w:tabs>
        <w:spacing w:line="360" w:lineRule="auto"/>
        <w:ind w:left="360"/>
      </w:pPr>
    </w:p>
    <w:p w:rsidR="00565201" w:rsidRDefault="00565201">
      <w:pPr>
        <w:pStyle w:val="Domylnie"/>
        <w:spacing w:line="360" w:lineRule="auto"/>
      </w:pPr>
    </w:p>
    <w:p w:rsidR="00565201" w:rsidRDefault="00565201">
      <w:pPr>
        <w:pStyle w:val="Domylnie"/>
        <w:spacing w:line="360" w:lineRule="auto"/>
      </w:pPr>
    </w:p>
    <w:p w:rsidR="00565201" w:rsidRDefault="00C40749">
      <w:pPr>
        <w:pStyle w:val="Domylnie"/>
        <w:spacing w:line="360" w:lineRule="auto"/>
      </w:pPr>
      <w:r>
        <w:rPr>
          <w:b/>
          <w:bCs/>
        </w:rPr>
        <w:lastRenderedPageBreak/>
        <w:t xml:space="preserve">Ocenę niedostateczną (1) otrzymuje uczeń który: </w:t>
      </w:r>
    </w:p>
    <w:p w:rsidR="00565201" w:rsidRDefault="00C40749">
      <w:pPr>
        <w:pStyle w:val="Domylnie"/>
        <w:spacing w:line="360" w:lineRule="auto"/>
      </w:pPr>
      <w:r>
        <w:t xml:space="preserve">- nagminnie nie spełnia wymogów formalnych. </w:t>
      </w:r>
    </w:p>
    <w:p w:rsidR="00565201" w:rsidRDefault="00C40749">
      <w:pPr>
        <w:pStyle w:val="Domylnie"/>
        <w:spacing w:line="360" w:lineRule="auto"/>
      </w:pPr>
      <w:r>
        <w:t xml:space="preserve">- nie wykonuje prostych poleceń podczas lekcji np. nie potrafi wyszukać informacji w podręczniku i na mapie, nie omawia ilustracji. </w:t>
      </w:r>
    </w:p>
    <w:p w:rsidR="00565201" w:rsidRDefault="00C40749">
      <w:pPr>
        <w:pStyle w:val="Domylnie"/>
        <w:spacing w:line="360" w:lineRule="auto"/>
      </w:pPr>
      <w:r>
        <w:t xml:space="preserve">- uzyskuje oceny niedostateczne ze sprawdzianów wiadomości i nie podejmuje prób ich naprawy. </w:t>
      </w:r>
    </w:p>
    <w:p w:rsidR="00565201" w:rsidRDefault="00C40749">
      <w:pPr>
        <w:pStyle w:val="Domylnie"/>
        <w:spacing w:line="360" w:lineRule="auto"/>
      </w:pPr>
      <w:r>
        <w:t xml:space="preserve">- wykazuje duże braki w zakresie podstawowej wiedzy i umiejętności, nie zna podstawowych pojęć z nauk społecznych, nie zna procedur demokratycznych ani reguł rządzących społecznością lokalną a także podstawowych obowiązków obywatelskich. Lekceważy symbole narodowe, państwowe, prezentuje aspołeczną postawę, nie przestrzega zasad poprawności językowej </w:t>
      </w:r>
    </w:p>
    <w:p w:rsidR="00565201" w:rsidRDefault="00C40749">
      <w:pPr>
        <w:pStyle w:val="Domylnie"/>
        <w:spacing w:line="360" w:lineRule="auto"/>
      </w:pPr>
      <w:r>
        <w:rPr>
          <w:b/>
          <w:bCs/>
        </w:rPr>
        <w:t xml:space="preserve">Ocenę dopuszczającą (2) otrzymuje uczeń, który: </w:t>
      </w:r>
    </w:p>
    <w:p w:rsidR="00565201" w:rsidRDefault="00C40749">
      <w:pPr>
        <w:pStyle w:val="Domylnie"/>
        <w:spacing w:line="360" w:lineRule="auto"/>
      </w:pPr>
      <w:r>
        <w:t xml:space="preserve">- ma braki w wiadomościach, nie opanował także wszystkich umiejętności </w:t>
      </w:r>
    </w:p>
    <w:p w:rsidR="00565201" w:rsidRDefault="00C40749">
      <w:pPr>
        <w:pStyle w:val="Domylnie"/>
        <w:spacing w:line="360" w:lineRule="auto"/>
      </w:pPr>
      <w:r>
        <w:t xml:space="preserve">przewidzianych w programie, ale nie uniemożliwia mu to dalszego poznawania treści programowych w następnych etapach edukacji, </w:t>
      </w:r>
    </w:p>
    <w:p w:rsidR="00565201" w:rsidRDefault="00C40749">
      <w:pPr>
        <w:pStyle w:val="Domylnie"/>
        <w:spacing w:line="360" w:lineRule="auto"/>
      </w:pPr>
      <w:r>
        <w:t xml:space="preserve">- zadania i polecenia, które uczeń wykonuje, często przy znacznej pomocy nauczyciela, mają niewielki stopień trudności, </w:t>
      </w:r>
    </w:p>
    <w:p w:rsidR="00565201" w:rsidRDefault="00C40749">
      <w:pPr>
        <w:pStyle w:val="Domylnie"/>
        <w:spacing w:line="360" w:lineRule="auto"/>
      </w:pPr>
      <w:r>
        <w:t xml:space="preserve">- zeszyt przedmiotowy prowadzi niesystematycznie, nie wykonał wszystkich prac lekcyjnych i domowych. </w:t>
      </w:r>
    </w:p>
    <w:p w:rsidR="00565201" w:rsidRDefault="00C40749">
      <w:pPr>
        <w:pStyle w:val="Domylnie"/>
        <w:spacing w:line="360" w:lineRule="auto"/>
      </w:pPr>
      <w:r>
        <w:rPr>
          <w:b/>
          <w:bCs/>
        </w:rPr>
        <w:t xml:space="preserve">Ocenę dostateczną (3) otrzymuje uczeń, który: </w:t>
      </w:r>
    </w:p>
    <w:p w:rsidR="00565201" w:rsidRDefault="00C40749">
      <w:pPr>
        <w:pStyle w:val="Domylnie"/>
        <w:spacing w:line="360" w:lineRule="auto"/>
      </w:pPr>
      <w:r>
        <w:t xml:space="preserve">- opanował minimum wiadomości określonych programem nauczania, </w:t>
      </w:r>
    </w:p>
    <w:p w:rsidR="00565201" w:rsidRDefault="00C40749">
      <w:pPr>
        <w:pStyle w:val="Domylnie"/>
        <w:spacing w:line="360" w:lineRule="auto"/>
      </w:pPr>
      <w:r>
        <w:t xml:space="preserve">- potrafi formułować schematyczne wypowiedzi ustne i pisemne, </w:t>
      </w:r>
    </w:p>
    <w:p w:rsidR="00565201" w:rsidRDefault="00C40749">
      <w:pPr>
        <w:pStyle w:val="Domylnie"/>
        <w:spacing w:line="360" w:lineRule="auto"/>
      </w:pPr>
      <w:r>
        <w:t xml:space="preserve">- umie posługiwać się, często pod kierunkiem nauczyciela prostymi środkami dydaktycznymi wykorzystanymi na lekcji. </w:t>
      </w:r>
    </w:p>
    <w:p w:rsidR="00565201" w:rsidRDefault="00C40749">
      <w:pPr>
        <w:pStyle w:val="Domylnie"/>
        <w:spacing w:line="360" w:lineRule="auto"/>
      </w:pPr>
      <w:r>
        <w:rPr>
          <w:b/>
          <w:bCs/>
        </w:rPr>
        <w:t xml:space="preserve">Ocenę dobrą (4) otrzymuje uczeń, który: </w:t>
      </w:r>
    </w:p>
    <w:p w:rsidR="00565201" w:rsidRDefault="00C40749">
      <w:pPr>
        <w:pStyle w:val="Domylnie"/>
        <w:spacing w:line="360" w:lineRule="auto"/>
      </w:pPr>
      <w:r>
        <w:t xml:space="preserve">- nie opanował całego materiału określonego programem nauczania, ale nie utrudnia mu to głębszego i pełniejszego poznania wiedzy podstawowej, </w:t>
      </w:r>
    </w:p>
    <w:p w:rsidR="00565201" w:rsidRDefault="00C40749">
      <w:pPr>
        <w:pStyle w:val="Domylnie"/>
        <w:spacing w:line="360" w:lineRule="auto"/>
      </w:pPr>
      <w:r>
        <w:t xml:space="preserve">- rozumie genezę, przebieg i skutki wielu zjawisk zachodzących we współczesnej Polsce i świecie, </w:t>
      </w:r>
    </w:p>
    <w:p w:rsidR="00565201" w:rsidRDefault="00C40749">
      <w:pPr>
        <w:pStyle w:val="Domylnie"/>
        <w:spacing w:line="360" w:lineRule="auto"/>
      </w:pPr>
      <w:r>
        <w:t xml:space="preserve">- rozumie podstawowe reguły i procedury życia politycznego i gospodarczego, </w:t>
      </w:r>
    </w:p>
    <w:p w:rsidR="00565201" w:rsidRDefault="00C40749">
      <w:pPr>
        <w:pStyle w:val="Domylnie"/>
        <w:spacing w:line="360" w:lineRule="auto"/>
      </w:pPr>
      <w:r>
        <w:t xml:space="preserve">- poprawnie posługuje się prostymi źródłami informacji, </w:t>
      </w:r>
    </w:p>
    <w:p w:rsidR="00565201" w:rsidRDefault="00C40749">
      <w:pPr>
        <w:pStyle w:val="Domylnie"/>
        <w:spacing w:line="360" w:lineRule="auto"/>
      </w:pPr>
      <w:r>
        <w:lastRenderedPageBreak/>
        <w:t xml:space="preserve">- wykonuje samodzielnie typowe zadania polegające na ocenianiu, selekcjonowaniu, wartościowaniu, uzasadnianiu, </w:t>
      </w:r>
    </w:p>
    <w:p w:rsidR="00565201" w:rsidRDefault="00C40749">
      <w:pPr>
        <w:pStyle w:val="Domylnie"/>
        <w:spacing w:line="360" w:lineRule="auto"/>
      </w:pPr>
      <w:r>
        <w:t xml:space="preserve">- umie formułować proste, typowe wypowiedzi ustne i pisemne. </w:t>
      </w:r>
    </w:p>
    <w:p w:rsidR="00565201" w:rsidRDefault="00565201">
      <w:pPr>
        <w:pStyle w:val="Domylnie"/>
        <w:spacing w:line="360" w:lineRule="auto"/>
      </w:pPr>
    </w:p>
    <w:p w:rsidR="00565201" w:rsidRDefault="00C40749">
      <w:pPr>
        <w:pStyle w:val="Domylnie"/>
        <w:spacing w:line="360" w:lineRule="auto"/>
      </w:pPr>
      <w:r>
        <w:rPr>
          <w:b/>
          <w:bCs/>
        </w:rPr>
        <w:t xml:space="preserve">Ocenę bardzo dobrą (5) może otrzymać uczeń, który: </w:t>
      </w:r>
    </w:p>
    <w:p w:rsidR="00565201" w:rsidRDefault="00C40749">
      <w:pPr>
        <w:pStyle w:val="Domylnie"/>
        <w:spacing w:line="360" w:lineRule="auto"/>
      </w:pPr>
      <w:r>
        <w:t xml:space="preserve">- opanował w pełnym stopniu wiadomości i umiejętności przewidziane programem nauczania, </w:t>
      </w:r>
    </w:p>
    <w:p w:rsidR="00565201" w:rsidRDefault="00C40749">
      <w:pPr>
        <w:pStyle w:val="Domylnie"/>
        <w:spacing w:line="360" w:lineRule="auto"/>
      </w:pPr>
      <w:r>
        <w:t xml:space="preserve">- sprawnie, samodzielnie posługuje się różnymi źródłami wiedzy, </w:t>
      </w:r>
    </w:p>
    <w:p w:rsidR="00565201" w:rsidRDefault="00C40749">
      <w:pPr>
        <w:pStyle w:val="Domylnie"/>
        <w:spacing w:line="360" w:lineRule="auto"/>
      </w:pPr>
      <w:r>
        <w:t xml:space="preserve">- rozumie i poprawnie stosuje poznaną terminologię, </w:t>
      </w:r>
    </w:p>
    <w:p w:rsidR="00565201" w:rsidRDefault="00C40749">
      <w:pPr>
        <w:pStyle w:val="Domylnie"/>
        <w:spacing w:line="360" w:lineRule="auto"/>
      </w:pPr>
      <w:r>
        <w:t xml:space="preserve">- samodzielnie formułuje wypowiedzi ustne i pisemne na określony temat, wykorzystując wiedzę zdobytą w szkole i poza nią, </w:t>
      </w:r>
    </w:p>
    <w:p w:rsidR="00565201" w:rsidRDefault="00C40749">
      <w:pPr>
        <w:pStyle w:val="Domylnie"/>
        <w:spacing w:line="360" w:lineRule="auto"/>
      </w:pPr>
      <w:r>
        <w:t xml:space="preserve">- umie współpracować w grupie, </w:t>
      </w:r>
    </w:p>
    <w:p w:rsidR="00565201" w:rsidRDefault="00C40749">
      <w:pPr>
        <w:pStyle w:val="Domylnie"/>
        <w:spacing w:line="360" w:lineRule="auto"/>
      </w:pPr>
      <w:r>
        <w:t xml:space="preserve">- aktywnie uczestniczy w lekcjach. </w:t>
      </w:r>
    </w:p>
    <w:p w:rsidR="00565201" w:rsidRDefault="00C40749">
      <w:pPr>
        <w:pStyle w:val="Domylnie"/>
        <w:spacing w:line="360" w:lineRule="auto"/>
      </w:pPr>
      <w:r>
        <w:rPr>
          <w:b/>
          <w:bCs/>
        </w:rPr>
        <w:t xml:space="preserve">Ocenę celującą (6) może otrzymać uczeń, który: </w:t>
      </w:r>
    </w:p>
    <w:p w:rsidR="00565201" w:rsidRDefault="00C40749">
      <w:pPr>
        <w:pStyle w:val="Domylnie"/>
        <w:spacing w:line="360" w:lineRule="auto"/>
      </w:pPr>
      <w:r>
        <w:t xml:space="preserve">- wyróżnia się szeroką, samodzielnie zdobytą wiedzą, </w:t>
      </w:r>
    </w:p>
    <w:p w:rsidR="00565201" w:rsidRDefault="00C40749">
      <w:pPr>
        <w:pStyle w:val="Domylnie"/>
        <w:spacing w:line="360" w:lineRule="auto"/>
      </w:pPr>
      <w:r>
        <w:t xml:space="preserve">- posiadł umiejętność samodzielnego korzystania z różnych źródeł informacji, </w:t>
      </w:r>
    </w:p>
    <w:p w:rsidR="00565201" w:rsidRDefault="00C40749">
      <w:pPr>
        <w:pStyle w:val="Domylnie"/>
        <w:spacing w:line="360" w:lineRule="auto"/>
      </w:pPr>
      <w:r>
        <w:t xml:space="preserve">- samodzielnie formułuje wypowiedzi ustne i pisemne na określony temat, które są wzorowe pod względem merytorycznym, jak i językowym, </w:t>
      </w:r>
    </w:p>
    <w:p w:rsidR="00565201" w:rsidRDefault="00C40749">
      <w:pPr>
        <w:pStyle w:val="Domylnie"/>
        <w:spacing w:line="360" w:lineRule="auto"/>
      </w:pPr>
      <w:r>
        <w:t>-</w:t>
      </w:r>
      <w:r>
        <w:rPr>
          <w:b/>
          <w:bCs/>
        </w:rPr>
        <w:t xml:space="preserve"> nie boi się wypowiadać własnych, nawet kontrowersyjnych opinii i sądów, które potrafi prawidłowo, przekonująco uzasadnić, </w:t>
      </w:r>
    </w:p>
    <w:p w:rsidR="00565201" w:rsidRDefault="00C40749">
      <w:pPr>
        <w:pStyle w:val="Domylnie"/>
        <w:spacing w:line="360" w:lineRule="auto"/>
      </w:pPr>
      <w:r>
        <w:t xml:space="preserve">- doskonale zna szeroką terminologię przedmiotową, swobodnie się nią posługuje, </w:t>
      </w:r>
    </w:p>
    <w:p w:rsidR="00565201" w:rsidRDefault="00C40749">
      <w:pPr>
        <w:pStyle w:val="Domylnie"/>
        <w:spacing w:line="360" w:lineRule="auto"/>
      </w:pPr>
      <w:r>
        <w:t xml:space="preserve">- wykazuje doskonałą orientację w aktualnej sytuacji politycznej, gospodarczej i społecznej Polski oraz w sytuacji międzynarodowej. </w:t>
      </w:r>
    </w:p>
    <w:p w:rsidR="00565201" w:rsidRDefault="00C40749">
      <w:pPr>
        <w:pStyle w:val="Domylnie"/>
        <w:spacing w:line="360" w:lineRule="auto"/>
      </w:pPr>
      <w:r>
        <w:t xml:space="preserve">Aneks. </w:t>
      </w:r>
    </w:p>
    <w:p w:rsidR="00565201" w:rsidRDefault="00C40749">
      <w:pPr>
        <w:pStyle w:val="Domylnie"/>
        <w:spacing w:line="360" w:lineRule="auto"/>
      </w:pPr>
      <w:r>
        <w:rPr>
          <w:b/>
          <w:bCs/>
        </w:rPr>
        <w:t xml:space="preserve">Powiadamianie rodziców o postępach uczniów w nauce: </w:t>
      </w:r>
    </w:p>
    <w:p w:rsidR="00565201" w:rsidRDefault="00C40749">
      <w:pPr>
        <w:pStyle w:val="Domylnie"/>
        <w:spacing w:line="360" w:lineRule="auto"/>
      </w:pPr>
      <w:r>
        <w:t xml:space="preserve">• Możliwość wglądu do prac pisemnych w godzinach pracy nauczyciela w szkole. </w:t>
      </w:r>
    </w:p>
    <w:p w:rsidR="00565201" w:rsidRDefault="00C40749">
      <w:pPr>
        <w:pStyle w:val="Domylnie"/>
        <w:spacing w:line="360" w:lineRule="auto"/>
      </w:pPr>
      <w:r>
        <w:t xml:space="preserve">• Informowanie za pośrednictwem wychowawcy klasy o postępach w nauce podczas zebrań klasowych rodziców. </w:t>
      </w:r>
    </w:p>
    <w:p w:rsidR="00565201" w:rsidRDefault="00C40749">
      <w:pPr>
        <w:pStyle w:val="Domylnie"/>
        <w:spacing w:line="360" w:lineRule="auto"/>
      </w:pPr>
      <w:r>
        <w:lastRenderedPageBreak/>
        <w:t xml:space="preserve">• Poinformowanie ucznia, a za pośrednictwem wychowawcy na zebraniu klasowym jego rodziców o przewidywanej ocenie na półrocze i na koniec roku, najpóźniej na miesiąc przed terminem rady klasyfikacyjnej. </w:t>
      </w:r>
    </w:p>
    <w:p w:rsidR="00565201" w:rsidRDefault="00565201">
      <w:pPr>
        <w:pStyle w:val="Domylnie"/>
        <w:spacing w:line="360" w:lineRule="auto"/>
      </w:pPr>
    </w:p>
    <w:p w:rsidR="00565201" w:rsidRDefault="00565201">
      <w:pPr>
        <w:pStyle w:val="Domylnie"/>
        <w:spacing w:line="360" w:lineRule="auto"/>
      </w:pPr>
    </w:p>
    <w:p w:rsidR="00565201" w:rsidRDefault="00C40749">
      <w:pPr>
        <w:pStyle w:val="Domylnie"/>
        <w:spacing w:line="360" w:lineRule="auto"/>
      </w:pPr>
      <w:r>
        <w:rPr>
          <w:b/>
          <w:bCs/>
        </w:rPr>
        <w:t xml:space="preserve">Motywowanie uczniów do pracy: </w:t>
      </w:r>
    </w:p>
    <w:p w:rsidR="00565201" w:rsidRDefault="00C40749">
      <w:pPr>
        <w:pStyle w:val="Domylnie"/>
        <w:spacing w:line="360" w:lineRule="auto"/>
      </w:pPr>
      <w:r>
        <w:t xml:space="preserve">• Premiowanie aktywności na lekcji stawianiem „+", a następnie na tej podstawie ocen za aktywność. </w:t>
      </w:r>
    </w:p>
    <w:p w:rsidR="00565201" w:rsidRDefault="00C40749">
      <w:pPr>
        <w:pStyle w:val="Domylnie"/>
        <w:spacing w:line="360" w:lineRule="auto"/>
      </w:pPr>
      <w:r>
        <w:t xml:space="preserve">• Zachęcanie uczniów do brania udziału w konkursach. </w:t>
      </w:r>
    </w:p>
    <w:p w:rsidR="00565201" w:rsidRDefault="00C40749">
      <w:pPr>
        <w:pStyle w:val="Domylnie"/>
        <w:spacing w:line="360" w:lineRule="auto"/>
      </w:pPr>
      <w:r>
        <w:t xml:space="preserve">• Szczególnie wysokie ocenianie samodzielnie wykonywanych prac z wykorzystaniem technik informatycznych i audio - wizualnych. </w:t>
      </w:r>
    </w:p>
    <w:p w:rsidR="00565201" w:rsidRDefault="00C40749">
      <w:pPr>
        <w:pStyle w:val="Domylnie"/>
        <w:spacing w:line="360" w:lineRule="auto"/>
      </w:pPr>
      <w:r>
        <w:rPr>
          <w:b/>
          <w:bCs/>
        </w:rPr>
        <w:t xml:space="preserve">Ocenianie uczniów z ważnymi orzeczeniami i opiniami poradni psychologiczno – pedagogicznej </w:t>
      </w:r>
    </w:p>
    <w:p w:rsidR="00565201" w:rsidRDefault="00C40749">
      <w:pPr>
        <w:pStyle w:val="Domylnie"/>
        <w:spacing w:line="360" w:lineRule="auto"/>
      </w:pPr>
      <w:r>
        <w:t xml:space="preserve"> Uczeń powinien spełniać wymogi formalne w stopniu takim na jaki pozwala jego stan zdrowia. </w:t>
      </w:r>
    </w:p>
    <w:p w:rsidR="00565201" w:rsidRDefault="00C40749">
      <w:pPr>
        <w:pStyle w:val="Domylnie"/>
        <w:spacing w:line="360" w:lineRule="auto"/>
      </w:pPr>
      <w:r>
        <w:t xml:space="preserve"> Przy ocenianiu prac pisemnych uczniów ze stwierdzoną dysleksją, dysgrafią i dysortografią nie będą brane pod uwagę błędy ortograficzne, stylistyczne itp. (z wyjątkiem rzeczowych i merytorycznych). </w:t>
      </w:r>
    </w:p>
    <w:p w:rsidR="00565201" w:rsidRDefault="00C40749">
      <w:pPr>
        <w:pStyle w:val="Domylnie"/>
        <w:spacing w:line="360" w:lineRule="auto"/>
      </w:pPr>
      <w:r>
        <w:t xml:space="preserve"> Dotyczy to także uczniów z wadami wzroku i słuchu. </w:t>
      </w:r>
    </w:p>
    <w:p w:rsidR="00565201" w:rsidRDefault="00C40749">
      <w:pPr>
        <w:pStyle w:val="Domylnie"/>
        <w:spacing w:line="360" w:lineRule="auto"/>
      </w:pPr>
      <w:r>
        <w:t xml:space="preserve"> W/w mają prawo do wydłużenia czasu pracy podczas prac pisemnych o 1/3. Podczas pisania prac 45 min. przysługuje im prawo do zmniejszenia liczby zadań o 1/3. </w:t>
      </w:r>
    </w:p>
    <w:p w:rsidR="00565201" w:rsidRDefault="00C40749">
      <w:pPr>
        <w:pStyle w:val="Domylnie"/>
        <w:spacing w:line="360" w:lineRule="auto"/>
      </w:pPr>
      <w:r>
        <w:t xml:space="preserve"> Podając zagadnienia do opracowania pisemnego należy je szczegółowo wyjaśnić uczniom posiadającym ważne opinie poradni psychologiczno - pedagogicznej o dostosowaniu wymagań do możliwości ucznia. </w:t>
      </w:r>
    </w:p>
    <w:p w:rsidR="00565201" w:rsidRDefault="00C40749">
      <w:pPr>
        <w:pStyle w:val="Domylnie"/>
        <w:spacing w:line="360" w:lineRule="auto"/>
      </w:pPr>
      <w:r>
        <w:t xml:space="preserve"> Przy konstruowaniu zadań do sprawdzianów pisemnych dla w/w uczniów należy je ograniczyć do wymagań koniecznych i podstawowych. </w:t>
      </w:r>
    </w:p>
    <w:p w:rsidR="00565201" w:rsidRDefault="00C40749">
      <w:pPr>
        <w:pStyle w:val="Domylnie"/>
        <w:spacing w:line="360" w:lineRule="auto"/>
      </w:pPr>
      <w:r>
        <w:t xml:space="preserve"> Wiedzą i umiejętnościami przewidzianymi dla poziomu rozszerzającego i dopełniającego (ponadpodstawowego) wszyscy ci uczniowie mogą się wykazać podczas pracy na lekcji, wypowiedzi ustnej i wykonując samodzielnie uzgodnione z nauczycielem dodatkowe prace. </w:t>
      </w:r>
    </w:p>
    <w:p w:rsidR="00565201" w:rsidRDefault="00C40749">
      <w:pPr>
        <w:pStyle w:val="Domylnie"/>
        <w:spacing w:line="360" w:lineRule="auto"/>
      </w:pPr>
      <w:r>
        <w:t xml:space="preserve"> Podczas wypowiedzi ustnej uczniowie mający stwierdzone przez poradnię duże zapóźnienia w nauce i trudności w płynnej wypowiedzi mogą korzystać z pomocy nauczyciela. </w:t>
      </w:r>
    </w:p>
    <w:p w:rsidR="00565201" w:rsidRDefault="00C40749">
      <w:pPr>
        <w:pStyle w:val="Domylnie"/>
        <w:spacing w:line="360" w:lineRule="auto"/>
      </w:pPr>
      <w:r>
        <w:lastRenderedPageBreak/>
        <w:t xml:space="preserve"> Przy wystawianiu oceny na półrocze i koniec roku szkolnego argumentem za postawieniem oceny dopuszczającej uczniowi któremu grozi ocena niedostateczna jest stwierdzona dysleksja, dysgrafia, dysortografia, i stwierdzony poziom rozwoju intelektualnego niższy od przeciętnej. </w:t>
      </w:r>
    </w:p>
    <w:sectPr w:rsidR="00565201" w:rsidSect="00065268">
      <w:pgSz w:w="11906" w:h="17338"/>
      <w:pgMar w:top="1417" w:right="1417" w:bottom="1417" w:left="1417" w:header="0" w:footer="0" w:gutter="0"/>
      <w:cols w:space="708"/>
      <w:formProt w:val="0"/>
      <w:docGrid w:linePitch="299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8E7"/>
    <w:multiLevelType w:val="multilevel"/>
    <w:tmpl w:val="0BDAFF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735AE5"/>
    <w:multiLevelType w:val="multilevel"/>
    <w:tmpl w:val="8884B5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65201"/>
    <w:rsid w:val="00065268"/>
    <w:rsid w:val="001F6A3E"/>
    <w:rsid w:val="00565201"/>
    <w:rsid w:val="00570991"/>
    <w:rsid w:val="008D44D3"/>
    <w:rsid w:val="00C17944"/>
    <w:rsid w:val="00C40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65268"/>
    <w:pPr>
      <w:tabs>
        <w:tab w:val="left" w:pos="708"/>
      </w:tabs>
      <w:suppressAutoHyphens/>
    </w:pPr>
    <w:rPr>
      <w:rFonts w:ascii="Times New Roman" w:eastAsia="SimSun" w:hAnsi="Times New Roman"/>
      <w:color w:val="00000A"/>
      <w:lang w:eastAsia="en-US"/>
    </w:rPr>
  </w:style>
  <w:style w:type="character" w:customStyle="1" w:styleId="ListLabel1">
    <w:name w:val="ListLabel 1"/>
    <w:rsid w:val="00065268"/>
    <w:rPr>
      <w:rFonts w:cs="Courier New"/>
    </w:rPr>
  </w:style>
  <w:style w:type="character" w:customStyle="1" w:styleId="Znakinumeracji">
    <w:name w:val="Znaki numeracji"/>
    <w:rsid w:val="00065268"/>
  </w:style>
  <w:style w:type="paragraph" w:styleId="Nagwek">
    <w:name w:val="header"/>
    <w:basedOn w:val="Domylnie"/>
    <w:next w:val="Tretekstu"/>
    <w:rsid w:val="000652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065268"/>
    <w:pPr>
      <w:spacing w:after="120"/>
    </w:pPr>
  </w:style>
  <w:style w:type="paragraph" w:styleId="Lista">
    <w:name w:val="List"/>
    <w:basedOn w:val="Tretekstu"/>
    <w:rsid w:val="00065268"/>
    <w:rPr>
      <w:rFonts w:cs="Mangal"/>
    </w:rPr>
  </w:style>
  <w:style w:type="paragraph" w:styleId="Podpis">
    <w:name w:val="Signature"/>
    <w:basedOn w:val="Domylnie"/>
    <w:rsid w:val="000652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065268"/>
    <w:pPr>
      <w:suppressLineNumbers/>
    </w:pPr>
    <w:rPr>
      <w:rFonts w:cs="Mangal"/>
    </w:rPr>
  </w:style>
  <w:style w:type="paragraph" w:styleId="Akapitzlist">
    <w:name w:val="List Paragraph"/>
    <w:basedOn w:val="Domylnie"/>
    <w:rsid w:val="0006526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Marcin</cp:lastModifiedBy>
  <cp:revision>4</cp:revision>
  <dcterms:created xsi:type="dcterms:W3CDTF">2018-12-16T18:19:00Z</dcterms:created>
  <dcterms:modified xsi:type="dcterms:W3CDTF">2019-08-30T09:57:00Z</dcterms:modified>
</cp:coreProperties>
</file>