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9"/>
        </w:rPr>
      </w:pPr>
    </w:p>
    <w:p>
      <w:pPr>
        <w:pStyle w:val="Heading1"/>
        <w:ind w:left="132"/>
        <w:jc w:val="both"/>
        <w:rPr>
          <w:b/>
        </w:rPr>
      </w:pPr>
      <w:r>
        <w:rPr>
          <w:b/>
          <w:color w:val="034EA2"/>
        </w:rPr>
        <w:t>Przedmiotowy system oceniania</w:t>
      </w:r>
    </w:p>
    <w:p>
      <w:pPr>
        <w:pStyle w:val="Heading2"/>
      </w:pPr>
      <w:r>
        <w:rPr>
          <w:color w:val="F7941D"/>
        </w:rPr>
        <w:t>Klasa 6</w:t>
      </w:r>
    </w:p>
    <w:p>
      <w:pPr>
        <w:pStyle w:val="BodyText"/>
        <w:spacing w:line="249" w:lineRule="auto" w:before="57"/>
        <w:ind w:left="131" w:right="129"/>
        <w:jc w:val="both"/>
      </w:pPr>
      <w:r>
        <w:rPr>
          <w:color w:val="231F20"/>
        </w:rPr>
        <w:t>Podstawa programowa określa cele kształcenia, a także obowiązkowy zakres treści programowych i oczekiwanych umiejęt- ności,</w:t>
      </w:r>
      <w:r>
        <w:rPr>
          <w:color w:val="231F20"/>
          <w:spacing w:val="-14"/>
        </w:rPr>
        <w:t> </w:t>
      </w:r>
      <w:r>
        <w:rPr>
          <w:color w:val="231F20"/>
        </w:rPr>
        <w:t>które</w:t>
      </w:r>
      <w:r>
        <w:rPr>
          <w:color w:val="231F20"/>
          <w:spacing w:val="-14"/>
        </w:rPr>
        <w:t> </w:t>
      </w:r>
      <w:r>
        <w:rPr>
          <w:color w:val="231F20"/>
        </w:rPr>
        <w:t>uczeń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przeciętnych</w:t>
      </w:r>
      <w:r>
        <w:rPr>
          <w:color w:val="231F20"/>
          <w:spacing w:val="-14"/>
        </w:rPr>
        <w:t> </w:t>
      </w:r>
      <w:r>
        <w:rPr>
          <w:color w:val="231F20"/>
        </w:rPr>
        <w:t>uzdolnieniach</w:t>
      </w:r>
      <w:r>
        <w:rPr>
          <w:color w:val="231F20"/>
          <w:spacing w:val="-14"/>
        </w:rPr>
        <w:t> </w:t>
      </w:r>
      <w:r>
        <w:rPr>
          <w:color w:val="231F20"/>
        </w:rPr>
        <w:t>powinien</w:t>
      </w:r>
      <w:r>
        <w:rPr>
          <w:color w:val="231F20"/>
          <w:spacing w:val="-14"/>
        </w:rPr>
        <w:t> </w:t>
      </w:r>
      <w:r>
        <w:rPr>
          <w:color w:val="231F20"/>
        </w:rPr>
        <w:t>przyswoić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4"/>
        </w:rPr>
        <w:t> </w:t>
      </w:r>
      <w:r>
        <w:rPr>
          <w:color w:val="231F20"/>
        </w:rPr>
        <w:t>danym</w:t>
      </w:r>
      <w:r>
        <w:rPr>
          <w:color w:val="231F20"/>
          <w:spacing w:val="-14"/>
        </w:rPr>
        <w:t> </w:t>
      </w:r>
      <w:r>
        <w:rPr>
          <w:color w:val="231F20"/>
        </w:rPr>
        <w:t>etapie</w:t>
      </w:r>
      <w:r>
        <w:rPr>
          <w:color w:val="231F20"/>
          <w:spacing w:val="-14"/>
        </w:rPr>
        <w:t> </w:t>
      </w:r>
      <w:r>
        <w:rPr>
          <w:color w:val="231F20"/>
        </w:rPr>
        <w:t>kształcenia.</w:t>
      </w:r>
      <w:r>
        <w:rPr>
          <w:color w:val="231F20"/>
          <w:spacing w:val="-14"/>
        </w:rPr>
        <w:t> </w:t>
      </w:r>
      <w:r>
        <w:rPr>
          <w:color w:val="231F20"/>
        </w:rPr>
        <w:t>Opisane</w:t>
      </w:r>
      <w:r>
        <w:rPr>
          <w:color w:val="231F20"/>
          <w:spacing w:val="-14"/>
        </w:rPr>
        <w:t> </w:t>
      </w:r>
      <w:r>
        <w:rPr>
          <w:color w:val="231F20"/>
        </w:rPr>
        <w:t>w</w:t>
      </w:r>
      <w:r>
        <w:rPr>
          <w:color w:val="231F20"/>
          <w:spacing w:val="-14"/>
        </w:rPr>
        <w:t> </w:t>
      </w:r>
      <w:r>
        <w:rPr>
          <w:color w:val="231F20"/>
        </w:rPr>
        <w:t>niej</w:t>
      </w:r>
      <w:r>
        <w:rPr>
          <w:color w:val="231F20"/>
          <w:spacing w:val="-14"/>
        </w:rPr>
        <w:t> </w:t>
      </w:r>
      <w:r>
        <w:rPr>
          <w:color w:val="231F20"/>
        </w:rPr>
        <w:t>wymagania szczegółowe można przypisać do pięciu</w:t>
      </w:r>
      <w:r>
        <w:rPr>
          <w:color w:val="231F20"/>
          <w:spacing w:val="-1"/>
        </w:rPr>
        <w:t> </w:t>
      </w:r>
      <w:r>
        <w:rPr>
          <w:color w:val="231F20"/>
        </w:rPr>
        <w:t>kategorii.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9" w:lineRule="auto" w:before="1" w:after="0"/>
        <w:ind w:left="330" w:right="130" w:hanging="199"/>
        <w:jc w:val="both"/>
        <w:rPr>
          <w:sz w:val="20"/>
        </w:rPr>
      </w:pPr>
      <w:r>
        <w:rPr>
          <w:b/>
          <w:color w:val="231F20"/>
          <w:sz w:val="20"/>
        </w:rPr>
        <w:t>Analizowanie i rozwiązywanie problemów </w:t>
      </w:r>
      <w:r>
        <w:rPr>
          <w:color w:val="231F20"/>
          <w:sz w:val="20"/>
        </w:rPr>
        <w:t>– problemy powinny być raczej proste i dotyczyć zagadnień, z którymi uczniowie spotykają się w szkole (np. na matematyce) lub na co dzień; rozwiązania mogą przyjmować postać planu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dzia- łania, algorytmu lub programu (nie należy wymagać od uczniów biegłości w programowaniu w jakimkolwiek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języku).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9" w:lineRule="auto" w:before="1" w:after="0"/>
        <w:ind w:left="330" w:right="129" w:hanging="199"/>
        <w:jc w:val="both"/>
        <w:rPr>
          <w:sz w:val="20"/>
        </w:rPr>
      </w:pPr>
      <w:r>
        <w:rPr>
          <w:b/>
          <w:color w:val="231F20"/>
          <w:sz w:val="20"/>
        </w:rPr>
        <w:t>Posługiwanie się komputerem, urządzeniami cyfrowymi i sieciami komputerowymi </w:t>
      </w:r>
      <w:r>
        <w:rPr>
          <w:color w:val="231F20"/>
          <w:sz w:val="20"/>
        </w:rPr>
        <w:t>– uczniowie powinni w trakcie lekcji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bez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większych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problemów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wykonywać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konkretne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pomocą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dostępnego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oprogramowania,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tym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sprawnie korzystać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menu,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pasków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narzędzi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pomocy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programów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użytkowych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narzędziowych,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oraz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tworzyć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dokumenty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przed- stawiać efekty swojej pracy np. w postaci dokumentu tekstowego lub graficznego, arkusza, prezentacji, programu czy wydruku.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9" w:lineRule="auto" w:before="1" w:after="0"/>
        <w:ind w:left="330" w:right="130" w:hanging="199"/>
        <w:jc w:val="both"/>
        <w:rPr>
          <w:sz w:val="20"/>
        </w:rPr>
      </w:pPr>
      <w:r>
        <w:rPr>
          <w:b/>
          <w:color w:val="231F20"/>
          <w:sz w:val="20"/>
        </w:rPr>
        <w:t>Zarządzanie informacjami oraz dokumentami </w:t>
      </w:r>
      <w:r>
        <w:rPr>
          <w:color w:val="231F20"/>
          <w:sz w:val="20"/>
        </w:rPr>
        <w:t>– uczniowie powinni umieć wyszukiwać informacje, porządkować je, analizować, przedstawiać w syntetycznej formie i udostępniać, a także gromadzić i organizować pliki w sieci lokalnej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lub w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chmurze.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9" w:lineRule="auto" w:before="1" w:after="0"/>
        <w:ind w:left="329" w:right="130" w:hanging="198"/>
        <w:jc w:val="both"/>
        <w:rPr>
          <w:sz w:val="20"/>
        </w:rPr>
      </w:pPr>
      <w:r>
        <w:rPr>
          <w:b/>
          <w:color w:val="231F20"/>
          <w:sz w:val="20"/>
        </w:rPr>
        <w:t>Przestrzeganie zasad bezpiecznej pracy z komputerem </w:t>
      </w:r>
      <w:r>
        <w:rPr>
          <w:color w:val="231F20"/>
          <w:sz w:val="20"/>
        </w:rPr>
        <w:t>– uczniowie powinni przestrzegać regulaminu pracowni kom- puterowej oraz zasad korzystania z sieci lokalnej i rozległej, a także rozumieć zagrożenia związane z szybkim rozwojem technologii informacyjnej.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9" w:lineRule="auto" w:before="1" w:after="0"/>
        <w:ind w:left="329" w:right="129" w:hanging="198"/>
        <w:jc w:val="both"/>
        <w:rPr>
          <w:sz w:val="20"/>
        </w:rPr>
      </w:pPr>
      <w:r>
        <w:rPr>
          <w:b/>
          <w:color w:val="231F20"/>
          <w:sz w:val="20"/>
        </w:rPr>
        <w:t>Przestrzeganie prawa i zasad współżycia </w:t>
      </w:r>
      <w:r>
        <w:rPr>
          <w:color w:val="231F20"/>
          <w:sz w:val="20"/>
        </w:rPr>
        <w:t>– uczniowie powinni przestrzegać praw autorskich dotyczących korzystania  z oprogramowania i innych utworów, a podczas korzystania z sieci i pracy w chmurze stosować się do zasad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netykiety.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31" w:right="129"/>
        <w:jc w:val="both"/>
      </w:pPr>
      <w:r>
        <w:rPr>
          <w:color w:val="231F20"/>
        </w:rPr>
        <w:t>Ocenianie</w:t>
      </w:r>
      <w:r>
        <w:rPr>
          <w:color w:val="231F20"/>
          <w:spacing w:val="-3"/>
        </w:rPr>
        <w:t> </w:t>
      </w:r>
      <w:r>
        <w:rPr>
          <w:color w:val="231F20"/>
        </w:rPr>
        <w:t>uczniów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</w:rPr>
        <w:t>lekcjach</w:t>
      </w:r>
      <w:r>
        <w:rPr>
          <w:color w:val="231F20"/>
          <w:spacing w:val="-3"/>
        </w:rPr>
        <w:t> </w:t>
      </w:r>
      <w:r>
        <w:rPr>
          <w:color w:val="231F20"/>
        </w:rPr>
        <w:t>informatyki</w:t>
      </w:r>
      <w:r>
        <w:rPr>
          <w:color w:val="231F20"/>
          <w:spacing w:val="-3"/>
        </w:rPr>
        <w:t> </w:t>
      </w:r>
      <w:r>
        <w:rPr>
          <w:color w:val="231F20"/>
        </w:rPr>
        <w:t>powinno</w:t>
      </w:r>
      <w:r>
        <w:rPr>
          <w:color w:val="231F20"/>
          <w:spacing w:val="-3"/>
        </w:rPr>
        <w:t> </w:t>
      </w:r>
      <w:r>
        <w:rPr>
          <w:color w:val="231F20"/>
        </w:rPr>
        <w:t>być</w:t>
      </w:r>
      <w:r>
        <w:rPr>
          <w:color w:val="231F20"/>
          <w:spacing w:val="-3"/>
        </w:rPr>
        <w:t> </w:t>
      </w:r>
      <w:r>
        <w:rPr>
          <w:color w:val="231F20"/>
        </w:rPr>
        <w:t>zgodne</w:t>
      </w:r>
      <w:r>
        <w:rPr>
          <w:color w:val="231F20"/>
          <w:spacing w:val="-3"/>
        </w:rPr>
        <w:t> </w:t>
      </w:r>
      <w:r>
        <w:rPr>
          <w:color w:val="231F20"/>
        </w:rPr>
        <w:t>z</w:t>
      </w:r>
      <w:r>
        <w:rPr>
          <w:color w:val="231F20"/>
          <w:spacing w:val="-3"/>
        </w:rPr>
        <w:t> </w:t>
      </w:r>
      <w:r>
        <w:rPr>
          <w:color w:val="231F20"/>
        </w:rPr>
        <w:t>założeniami</w:t>
      </w:r>
      <w:r>
        <w:rPr>
          <w:color w:val="231F20"/>
          <w:spacing w:val="-4"/>
        </w:rPr>
        <w:t> </w:t>
      </w:r>
      <w:r>
        <w:rPr>
          <w:color w:val="231F20"/>
        </w:rPr>
        <w:t>szkolnego</w:t>
      </w:r>
      <w:r>
        <w:rPr>
          <w:color w:val="231F20"/>
          <w:spacing w:val="-3"/>
        </w:rPr>
        <w:t> </w:t>
      </w:r>
      <w:r>
        <w:rPr>
          <w:color w:val="231F20"/>
        </w:rPr>
        <w:t>systemu</w:t>
      </w:r>
      <w:r>
        <w:rPr>
          <w:color w:val="231F20"/>
          <w:spacing w:val="-3"/>
        </w:rPr>
        <w:t> </w:t>
      </w:r>
      <w:r>
        <w:rPr>
          <w:color w:val="231F20"/>
        </w:rPr>
        <w:t>oceniania.</w:t>
      </w:r>
      <w:r>
        <w:rPr>
          <w:color w:val="231F20"/>
          <w:spacing w:val="-3"/>
        </w:rPr>
        <w:t> </w:t>
      </w:r>
      <w:r>
        <w:rPr>
          <w:color w:val="231F20"/>
        </w:rPr>
        <w:t>Uczniom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ro- dzicom</w:t>
      </w:r>
      <w:r>
        <w:rPr>
          <w:color w:val="231F20"/>
          <w:spacing w:val="-10"/>
        </w:rPr>
        <w:t> </w:t>
      </w:r>
      <w:r>
        <w:rPr>
          <w:color w:val="231F20"/>
        </w:rPr>
        <w:t>powinny</w:t>
      </w:r>
      <w:r>
        <w:rPr>
          <w:color w:val="231F20"/>
          <w:spacing w:val="-10"/>
        </w:rPr>
        <w:t> </w:t>
      </w:r>
      <w:r>
        <w:rPr>
          <w:color w:val="231F20"/>
        </w:rPr>
        <w:t>być</w:t>
      </w:r>
      <w:r>
        <w:rPr>
          <w:color w:val="231F20"/>
          <w:spacing w:val="-10"/>
        </w:rPr>
        <w:t> </w:t>
      </w:r>
      <w:r>
        <w:rPr>
          <w:color w:val="231F20"/>
        </w:rPr>
        <w:t>znane</w:t>
      </w:r>
      <w:r>
        <w:rPr>
          <w:color w:val="231F20"/>
          <w:spacing w:val="-10"/>
        </w:rPr>
        <w:t> </w:t>
      </w:r>
      <w:r>
        <w:rPr>
          <w:color w:val="231F20"/>
        </w:rPr>
        <w:t>wymagania</w:t>
      </w:r>
      <w:r>
        <w:rPr>
          <w:color w:val="231F20"/>
          <w:spacing w:val="-10"/>
        </w:rPr>
        <w:t> </w:t>
      </w:r>
      <w:r>
        <w:rPr>
          <w:color w:val="231F20"/>
        </w:rPr>
        <w:t>stawiane</w:t>
      </w:r>
      <w:r>
        <w:rPr>
          <w:color w:val="231F20"/>
          <w:spacing w:val="-10"/>
        </w:rPr>
        <w:t> </w:t>
      </w:r>
      <w:r>
        <w:rPr>
          <w:color w:val="231F20"/>
        </w:rPr>
        <w:t>przez</w:t>
      </w:r>
      <w:r>
        <w:rPr>
          <w:color w:val="231F20"/>
          <w:spacing w:val="-10"/>
        </w:rPr>
        <w:t> </w:t>
      </w:r>
      <w:r>
        <w:rPr>
          <w:color w:val="231F20"/>
        </w:rPr>
        <w:t>nauczycieli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sposoby</w:t>
      </w:r>
      <w:r>
        <w:rPr>
          <w:color w:val="231F20"/>
          <w:spacing w:val="-10"/>
        </w:rPr>
        <w:t> </w:t>
      </w:r>
      <w:r>
        <w:rPr>
          <w:color w:val="231F20"/>
        </w:rPr>
        <w:t>oceniania.</w:t>
      </w:r>
      <w:r>
        <w:rPr>
          <w:color w:val="231F20"/>
          <w:spacing w:val="-10"/>
        </w:rPr>
        <w:t> </w:t>
      </w:r>
      <w:r>
        <w:rPr>
          <w:color w:val="231F20"/>
        </w:rPr>
        <w:t>Niniejszy</w:t>
      </w:r>
      <w:r>
        <w:rPr>
          <w:color w:val="231F20"/>
          <w:spacing w:val="-10"/>
        </w:rPr>
        <w:t> </w:t>
      </w:r>
      <w:r>
        <w:rPr>
          <w:color w:val="231F20"/>
        </w:rPr>
        <w:t>dokument</w:t>
      </w:r>
      <w:r>
        <w:rPr>
          <w:color w:val="231F20"/>
          <w:spacing w:val="-10"/>
        </w:rPr>
        <w:t> </w:t>
      </w:r>
      <w:r>
        <w:rPr>
          <w:color w:val="231F20"/>
        </w:rPr>
        <w:t>zawiera</w:t>
      </w:r>
      <w:r>
        <w:rPr>
          <w:color w:val="231F20"/>
          <w:spacing w:val="-10"/>
        </w:rPr>
        <w:t> </w:t>
      </w:r>
      <w:r>
        <w:rPr>
          <w:color w:val="231F20"/>
        </w:rPr>
        <w:t>najważ- niejsze informacje, które można zaprezentować na początku roku szkolnego. </w:t>
      </w:r>
      <w:r>
        <w:rPr>
          <w:color w:val="231F20"/>
          <w:spacing w:val="-4"/>
        </w:rPr>
        <w:t>Ważne </w:t>
      </w:r>
      <w:r>
        <w:rPr>
          <w:color w:val="231F20"/>
        </w:rPr>
        <w:t>jest, aby standardowej ocenie towarzy- szył</w:t>
      </w:r>
      <w:r>
        <w:rPr>
          <w:color w:val="231F20"/>
          <w:spacing w:val="-17"/>
        </w:rPr>
        <w:t> </w:t>
      </w:r>
      <w:r>
        <w:rPr>
          <w:color w:val="231F20"/>
        </w:rPr>
        <w:t>opis</w:t>
      </w:r>
      <w:r>
        <w:rPr>
          <w:color w:val="231F20"/>
          <w:spacing w:val="-17"/>
        </w:rPr>
        <w:t> </w:t>
      </w:r>
      <w:r>
        <w:rPr>
          <w:color w:val="231F20"/>
        </w:rPr>
        <w:t>osiągnięć</w:t>
      </w:r>
      <w:r>
        <w:rPr>
          <w:color w:val="231F20"/>
          <w:spacing w:val="-17"/>
        </w:rPr>
        <w:t> </w:t>
      </w:r>
      <w:r>
        <w:rPr>
          <w:color w:val="231F20"/>
        </w:rPr>
        <w:t>ucznia</w:t>
      </w:r>
      <w:r>
        <w:rPr>
          <w:color w:val="231F20"/>
          <w:spacing w:val="-17"/>
        </w:rPr>
        <w:t> </w:t>
      </w:r>
      <w:r>
        <w:rPr>
          <w:color w:val="231F20"/>
        </w:rPr>
        <w:t>–</w:t>
      </w:r>
      <w:r>
        <w:rPr>
          <w:color w:val="231F20"/>
          <w:spacing w:val="-17"/>
        </w:rPr>
        <w:t> </w:t>
      </w:r>
      <w:r>
        <w:rPr>
          <w:color w:val="231F20"/>
        </w:rPr>
        <w:t>szczegółowe</w:t>
      </w:r>
      <w:r>
        <w:rPr>
          <w:color w:val="231F20"/>
          <w:spacing w:val="-17"/>
        </w:rPr>
        <w:t> </w:t>
      </w:r>
      <w:r>
        <w:rPr>
          <w:color w:val="231F20"/>
        </w:rPr>
        <w:t>uwagi</w:t>
      </w:r>
      <w:r>
        <w:rPr>
          <w:color w:val="231F20"/>
          <w:spacing w:val="-17"/>
        </w:rPr>
        <w:t> </w:t>
      </w:r>
      <w:r>
        <w:rPr>
          <w:color w:val="231F20"/>
        </w:rPr>
        <w:t>dotyczące</w:t>
      </w:r>
      <w:r>
        <w:rPr>
          <w:color w:val="231F20"/>
          <w:spacing w:val="-17"/>
        </w:rPr>
        <w:t> </w:t>
      </w:r>
      <w:r>
        <w:rPr>
          <w:color w:val="231F20"/>
        </w:rPr>
        <w:t>sposobu</w:t>
      </w:r>
      <w:r>
        <w:rPr>
          <w:color w:val="231F20"/>
          <w:spacing w:val="-17"/>
        </w:rPr>
        <w:t> </w:t>
      </w:r>
      <w:r>
        <w:rPr>
          <w:color w:val="231F20"/>
        </w:rPr>
        <w:t>rozumowania,</w:t>
      </w:r>
      <w:r>
        <w:rPr>
          <w:color w:val="231F20"/>
          <w:spacing w:val="-17"/>
        </w:rPr>
        <w:t> </w:t>
      </w:r>
      <w:r>
        <w:rPr>
          <w:color w:val="231F20"/>
        </w:rPr>
        <w:t>podejścia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zagadnienia.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Trzeba</w:t>
      </w:r>
      <w:r>
        <w:rPr>
          <w:color w:val="231F20"/>
          <w:spacing w:val="-17"/>
        </w:rPr>
        <w:t> </w:t>
      </w:r>
      <w:r>
        <w:rPr>
          <w:color w:val="231F20"/>
        </w:rPr>
        <w:t>pamiętać, że treści programowe są różnorodne. Obejmują zarówno operowanie elementami algorytmiki, jak i posługiwanie się narzę- dziami informatycznymi, czyli technologią informacyjną. Umiejętności te należy oceniać 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</w:t>
      </w:r>
      <w:r>
        <w:rPr>
          <w:color w:val="231F20"/>
          <w:spacing w:val="-5"/>
        </w:rPr>
        <w:t> </w:t>
      </w:r>
      <w:r>
        <w:rPr>
          <w:color w:val="231F20"/>
        </w:rPr>
        <w:t>programować</w:t>
      </w:r>
      <w:r>
        <w:rPr>
          <w:color w:val="231F20"/>
          <w:spacing w:val="-5"/>
        </w:rPr>
        <w:t> </w:t>
      </w:r>
      <w:r>
        <w:rPr>
          <w:color w:val="231F20"/>
        </w:rPr>
        <w:t>słabo</w:t>
      </w:r>
      <w:r>
        <w:rPr>
          <w:color w:val="231F20"/>
          <w:spacing w:val="-5"/>
        </w:rPr>
        <w:t> </w:t>
      </w:r>
      <w:r>
        <w:rPr>
          <w:color w:val="231F20"/>
        </w:rPr>
        <w:t>posługują</w:t>
      </w:r>
      <w:r>
        <w:rPr>
          <w:color w:val="231F20"/>
          <w:spacing w:val="-5"/>
        </w:rPr>
        <w:t> </w:t>
      </w:r>
      <w:r>
        <w:rPr>
          <w:color w:val="231F20"/>
        </w:rPr>
        <w:t>się</w:t>
      </w:r>
      <w:r>
        <w:rPr>
          <w:color w:val="231F20"/>
          <w:spacing w:val="-5"/>
        </w:rPr>
        <w:t> </w:t>
      </w:r>
      <w:r>
        <w:rPr>
          <w:color w:val="231F20"/>
        </w:rPr>
        <w:t>programami</w:t>
      </w:r>
      <w:r>
        <w:rPr>
          <w:color w:val="231F20"/>
          <w:spacing w:val="-5"/>
        </w:rPr>
        <w:t> </w:t>
      </w:r>
      <w:r>
        <w:rPr>
          <w:color w:val="231F20"/>
        </w:rPr>
        <w:t>użytkowymi.</w:t>
      </w:r>
      <w:r>
        <w:rPr>
          <w:color w:val="231F20"/>
          <w:spacing w:val="-5"/>
        </w:rPr>
        <w:t> </w:t>
      </w:r>
      <w:r>
        <w:rPr>
          <w:color w:val="231F20"/>
        </w:rPr>
        <w:t>Należy</w:t>
      </w:r>
      <w:r>
        <w:rPr>
          <w:color w:val="231F20"/>
          <w:spacing w:val="-5"/>
        </w:rPr>
        <w:t> </w:t>
      </w:r>
      <w:r>
        <w:rPr>
          <w:color w:val="231F20"/>
        </w:rPr>
        <w:t>uświadamiać</w:t>
      </w:r>
      <w:r>
        <w:rPr>
          <w:color w:val="231F20"/>
          <w:spacing w:val="-5"/>
        </w:rPr>
        <w:t> </w:t>
      </w:r>
      <w:r>
        <w:rPr>
          <w:color w:val="231F20"/>
        </w:rPr>
        <w:t>uczniom</w:t>
      </w:r>
      <w:r>
        <w:rPr>
          <w:color w:val="231F20"/>
          <w:spacing w:val="-5"/>
        </w:rPr>
        <w:t> </w:t>
      </w:r>
      <w:r>
        <w:rPr>
          <w:color w:val="231F20"/>
        </w:rPr>
        <w:t>ich</w:t>
      </w:r>
      <w:r>
        <w:rPr>
          <w:color w:val="231F20"/>
          <w:spacing w:val="-5"/>
        </w:rPr>
        <w:t> </w:t>
      </w:r>
      <w:r>
        <w:rPr>
          <w:color w:val="231F20"/>
        </w:rPr>
        <w:t>braki,</w:t>
      </w:r>
      <w:r>
        <w:rPr>
          <w:color w:val="231F20"/>
          <w:spacing w:val="-5"/>
        </w:rPr>
        <w:t> </w:t>
      </w:r>
      <w:r>
        <w:rPr>
          <w:color w:val="231F20"/>
        </w:rPr>
        <w:t>ale</w:t>
      </w:r>
      <w:r>
        <w:rPr>
          <w:color w:val="231F20"/>
          <w:spacing w:val="-5"/>
        </w:rPr>
        <w:t> </w:t>
      </w:r>
      <w:r>
        <w:rPr>
          <w:color w:val="231F20"/>
        </w:rPr>
        <w:t>wystawia- jąc ocenę, przykładać większą wagę do mocnych</w:t>
      </w:r>
      <w:r>
        <w:rPr>
          <w:color w:val="231F20"/>
          <w:spacing w:val="-1"/>
        </w:rPr>
        <w:t> </w:t>
      </w:r>
      <w:r>
        <w:rPr>
          <w:color w:val="231F20"/>
        </w:rPr>
        <w:t>stron.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545.6693pt,17.803534pt" to="49.6063pt,17.803534pt" stroked="true" strokeweight="2pt" strokecolor="#f7941d">
            <v:stroke dashstyle="solid"/>
            <w10:wrap type="topAndBottom"/>
          </v:line>
        </w:pict>
      </w:r>
    </w:p>
    <w:p>
      <w:pPr>
        <w:pStyle w:val="BodyText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>
      <w:pPr>
        <w:spacing w:after="0"/>
        <w:rPr>
          <w:rFonts w:ascii="AgendaPl Regular" w:hAnsi="AgendaPl Regular"/>
        </w:rPr>
        <w:sectPr>
          <w:headerReference w:type="default" r:id="rId5"/>
          <w:footerReference w:type="default" r:id="rId6"/>
          <w:type w:val="continuous"/>
          <w:pgSz w:w="11910" w:h="16840"/>
          <w:pgMar w:header="850" w:footer="1024" w:top="1540" w:bottom="1220" w:left="860" w:right="860"/>
          <w:pgNumType w:start="1"/>
        </w:sectPr>
      </w:pPr>
    </w:p>
    <w:p>
      <w:pPr>
        <w:pStyle w:val="BodyText"/>
        <w:spacing w:before="9"/>
        <w:rPr>
          <w:rFonts w:ascii="AgendaPl Regular"/>
          <w:sz w:val="23"/>
        </w:rPr>
      </w:pPr>
    </w:p>
    <w:p>
      <w:pPr>
        <w:pStyle w:val="BodyText"/>
        <w:spacing w:before="92"/>
        <w:ind w:left="132"/>
        <w:jc w:val="both"/>
      </w:pPr>
      <w:r>
        <w:rPr>
          <w:color w:val="231F20"/>
        </w:rPr>
        <w:t>Sprawdzając wiadomości i umiejętności uczniów, należy brać pod uwagę osiem form aktywności.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7"/>
        <w:gridCol w:w="3307"/>
        <w:gridCol w:w="3307"/>
      </w:tblGrid>
      <w:tr>
        <w:trPr>
          <w:trHeight w:val="468" w:hRule="exact"/>
        </w:trPr>
        <w:tc>
          <w:tcPr>
            <w:tcW w:w="3307" w:type="dxa"/>
            <w:shd w:val="clear" w:color="auto" w:fill="F7941D"/>
          </w:tcPr>
          <w:p>
            <w:pPr>
              <w:pStyle w:val="TableParagraph"/>
              <w:spacing w:before="109"/>
              <w:ind w:left="886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7" w:type="dxa"/>
            <w:shd w:val="clear" w:color="auto" w:fill="F7941D"/>
          </w:tcPr>
          <w:p>
            <w:pPr>
              <w:pStyle w:val="TableParagraph"/>
              <w:spacing w:before="109"/>
              <w:ind w:left="507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Częstość formy aktywności</w:t>
            </w:r>
          </w:p>
        </w:tc>
        <w:tc>
          <w:tcPr>
            <w:tcW w:w="3307" w:type="dxa"/>
            <w:shd w:val="clear" w:color="auto" w:fill="F7941D"/>
          </w:tcPr>
          <w:p>
            <w:pPr>
              <w:pStyle w:val="TableParagraph"/>
              <w:spacing w:before="109"/>
              <w:ind w:left="1367" w:right="136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>
        <w:trPr>
          <w:trHeight w:val="1570" w:hRule="exact"/>
        </w:trPr>
        <w:tc>
          <w:tcPr>
            <w:tcW w:w="3307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 w:right="235"/>
              <w:rPr>
                <w:sz w:val="20"/>
              </w:rPr>
            </w:pPr>
            <w:r>
              <w:rPr>
                <w:color w:val="231F20"/>
                <w:sz w:val="20"/>
              </w:rPr>
              <w:t>zadania i ćwiczenia wykonywane podczas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przede wszystkim zgodność efektu pracy ucznia nad zadaniami</w:t>
            </w:r>
          </w:p>
          <w:p>
            <w:pPr>
              <w:pStyle w:val="TableParagraph"/>
              <w:spacing w:before="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i ćwiczeniami z postawionym problemem (np. czy funkcja utworzona przez ucznia daje właściwy wynik), mniejsze znaczenie ma sposób rozwiązania</w:t>
            </w:r>
          </w:p>
        </w:tc>
      </w:tr>
      <w:tr>
        <w:trPr>
          <w:trHeight w:val="610" w:hRule="exact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</w:t>
            </w:r>
            <w:r>
              <w:rPr>
                <w:color w:val="221F1F"/>
                <w:sz w:val="20"/>
              </w:rPr>
              <w:t>sposób pracy, aktywność, przestrzeganie regulaminu pracowni</w:t>
            </w:r>
          </w:p>
        </w:tc>
      </w:tr>
      <w:tr>
        <w:trPr>
          <w:trHeight w:val="370" w:hRule="exact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odpowiedzi ustne, udział w dyskusjach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sprawdziany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 każdym dziale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mogą mieć formę testu</w:t>
            </w:r>
          </w:p>
        </w:tc>
      </w:tr>
      <w:tr>
        <w:trPr>
          <w:trHeight w:val="1330" w:hRule="exact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prace domowe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7" w:right="318"/>
              <w:rPr>
                <w:sz w:val="20"/>
              </w:rPr>
            </w:pPr>
            <w:r>
              <w:rPr>
                <w:color w:val="221F1F"/>
                <w:sz w:val="20"/>
              </w:rPr>
              <w:t>jeśli praca domowa wymaga użycia komputera, należy przypomnieć uczniom, że w razie potrzeby mogą skorzystać</w:t>
            </w: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z komputera np. w bibliotece lub w pracowni komputerowej – </w:t>
            </w:r>
            <w:r>
              <w:rPr>
                <w:color w:val="231F20"/>
                <w:sz w:val="20"/>
              </w:rPr>
              <w:t>w trakcie zajęć dodatkowych</w:t>
            </w:r>
          </w:p>
        </w:tc>
      </w:tr>
      <w:tr>
        <w:trPr>
          <w:trHeight w:val="370" w:hRule="exact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opracowania, projekty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 razie potrzeby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7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</w:t>
            </w:r>
            <w:r>
              <w:rPr>
                <w:color w:val="221F1F"/>
                <w:sz w:val="20"/>
              </w:rPr>
              <w:t>pomysły i materiały przygotowane do pracy na lekcji</w:t>
            </w:r>
          </w:p>
        </w:tc>
      </w:tr>
      <w:tr>
        <w:trPr>
          <w:trHeight w:val="850" w:hRule="exact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udział w konkursach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ind w:left="107" w:right="2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nieobowiązkowa forma aktywności;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przejście do kolejnych etapów powinno odpowiednio podwyższyć ocenę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końcową</w:t>
            </w:r>
          </w:p>
        </w:tc>
      </w:tr>
    </w:tbl>
    <w:p>
      <w:pPr>
        <w:pStyle w:val="Heading2"/>
        <w:spacing w:before="192"/>
      </w:pPr>
      <w:r>
        <w:rPr>
          <w:color w:val="F7941D"/>
        </w:rPr>
        <w:t>Opis wymagań ogólnych, które uczeń musi spełnić, aby uzyskać daną ocenę</w:t>
      </w:r>
    </w:p>
    <w:p>
      <w:pPr>
        <w:pStyle w:val="BodyText"/>
        <w:spacing w:line="249" w:lineRule="auto" w:before="57"/>
        <w:ind w:left="132" w:right="129"/>
        <w:jc w:val="both"/>
      </w:pPr>
      <w:r>
        <w:rPr>
          <w:b/>
          <w:color w:val="231F20"/>
        </w:rPr>
        <w:t>Ocena celująca (6) </w:t>
      </w:r>
      <w:r>
        <w:rPr>
          <w:color w:val="231F20"/>
        </w:rPr>
        <w:t>– uczeń wykonuje samodzielnie i bezbłędnie wszystkie zadania z lekcji oraz dostarczone przez nauczy- ciela</w:t>
      </w:r>
      <w:r>
        <w:rPr>
          <w:color w:val="231F20"/>
          <w:spacing w:val="-4"/>
        </w:rPr>
        <w:t> </w:t>
      </w:r>
      <w:r>
        <w:rPr>
          <w:color w:val="231F20"/>
        </w:rPr>
        <w:t>trudniejsze</w:t>
      </w:r>
      <w:r>
        <w:rPr>
          <w:color w:val="231F20"/>
          <w:spacing w:val="-4"/>
        </w:rPr>
        <w:t> </w:t>
      </w:r>
      <w:r>
        <w:rPr>
          <w:color w:val="231F20"/>
        </w:rPr>
        <w:t>zadania</w:t>
      </w:r>
      <w:r>
        <w:rPr>
          <w:color w:val="231F20"/>
          <w:spacing w:val="-4"/>
        </w:rPr>
        <w:t> </w:t>
      </w:r>
      <w:r>
        <w:rPr>
          <w:color w:val="231F20"/>
        </w:rPr>
        <w:t>dodatkowe;</w:t>
      </w:r>
      <w:r>
        <w:rPr>
          <w:color w:val="231F20"/>
          <w:spacing w:val="-4"/>
        </w:rPr>
        <w:t> </w:t>
      </w:r>
      <w:r>
        <w:rPr>
          <w:color w:val="231F20"/>
        </w:rPr>
        <w:t>jest</w:t>
      </w:r>
      <w:r>
        <w:rPr>
          <w:color w:val="231F20"/>
          <w:spacing w:val="-4"/>
        </w:rPr>
        <w:t> </w:t>
      </w:r>
      <w:r>
        <w:rPr>
          <w:color w:val="231F20"/>
        </w:rPr>
        <w:t>aktywny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pracuje</w:t>
      </w:r>
      <w:r>
        <w:rPr>
          <w:color w:val="231F20"/>
          <w:spacing w:val="-4"/>
        </w:rPr>
        <w:t> </w:t>
      </w:r>
      <w:r>
        <w:rPr>
          <w:color w:val="231F20"/>
        </w:rPr>
        <w:t>systematycznie;</w:t>
      </w:r>
      <w:r>
        <w:rPr>
          <w:color w:val="231F20"/>
          <w:spacing w:val="-4"/>
        </w:rPr>
        <w:t> </w:t>
      </w:r>
      <w:r>
        <w:rPr>
          <w:color w:val="231F20"/>
        </w:rPr>
        <w:t>posiada</w:t>
      </w:r>
      <w:r>
        <w:rPr>
          <w:color w:val="231F20"/>
          <w:spacing w:val="-4"/>
        </w:rPr>
        <w:t> </w:t>
      </w:r>
      <w:r>
        <w:rPr>
          <w:color w:val="231F20"/>
        </w:rPr>
        <w:t>wiadomości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umiejętności</w:t>
      </w:r>
      <w:r>
        <w:rPr>
          <w:color w:val="231F20"/>
          <w:spacing w:val="-4"/>
        </w:rPr>
        <w:t> </w:t>
      </w:r>
      <w:r>
        <w:rPr>
          <w:color w:val="231F20"/>
        </w:rPr>
        <w:t>wykraczają- ce</w:t>
      </w:r>
      <w:r>
        <w:rPr>
          <w:color w:val="231F20"/>
          <w:spacing w:val="-10"/>
        </w:rPr>
        <w:t> </w:t>
      </w:r>
      <w:r>
        <w:rPr>
          <w:color w:val="231F20"/>
        </w:rPr>
        <w:t>poza</w:t>
      </w:r>
      <w:r>
        <w:rPr>
          <w:color w:val="231F20"/>
          <w:spacing w:val="-10"/>
        </w:rPr>
        <w:t> </w:t>
      </w:r>
      <w:r>
        <w:rPr>
          <w:color w:val="231F20"/>
        </w:rPr>
        <w:t>te,</w:t>
      </w:r>
      <w:r>
        <w:rPr>
          <w:color w:val="231F20"/>
          <w:spacing w:val="-10"/>
        </w:rPr>
        <w:t> </w:t>
      </w:r>
      <w:r>
        <w:rPr>
          <w:color w:val="231F20"/>
        </w:rPr>
        <w:t>które</w:t>
      </w:r>
      <w:r>
        <w:rPr>
          <w:color w:val="231F20"/>
          <w:spacing w:val="-9"/>
        </w:rPr>
        <w:t> </w:t>
      </w:r>
      <w:r>
        <w:rPr>
          <w:color w:val="231F20"/>
        </w:rPr>
        <w:t>są</w:t>
      </w:r>
      <w:r>
        <w:rPr>
          <w:color w:val="231F20"/>
          <w:spacing w:val="-9"/>
        </w:rPr>
        <w:t> </w:t>
      </w:r>
      <w:r>
        <w:rPr>
          <w:color w:val="231F20"/>
        </w:rPr>
        <w:t>wymienione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planie</w:t>
      </w:r>
      <w:r>
        <w:rPr>
          <w:color w:val="231F20"/>
          <w:spacing w:val="-10"/>
        </w:rPr>
        <w:t> </w:t>
      </w:r>
      <w:r>
        <w:rPr>
          <w:color w:val="231F20"/>
        </w:rPr>
        <w:t>wynikowym;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konkursach</w:t>
      </w:r>
      <w:r>
        <w:rPr>
          <w:color w:val="231F20"/>
          <w:spacing w:val="-9"/>
        </w:rPr>
        <w:t> </w:t>
      </w:r>
      <w:r>
        <w:rPr>
          <w:color w:val="231F20"/>
        </w:rPr>
        <w:t>informatycznych</w:t>
      </w:r>
      <w:r>
        <w:rPr>
          <w:color w:val="231F20"/>
          <w:spacing w:val="-10"/>
        </w:rPr>
        <w:t> </w:t>
      </w:r>
      <w:r>
        <w:rPr>
          <w:color w:val="231F20"/>
        </w:rPr>
        <w:t>przechodzi</w:t>
      </w:r>
      <w:r>
        <w:rPr>
          <w:color w:val="231F20"/>
          <w:spacing w:val="-10"/>
        </w:rPr>
        <w:t> </w:t>
      </w:r>
      <w:r>
        <w:rPr>
          <w:color w:val="231F20"/>
        </w:rPr>
        <w:t>poza</w:t>
      </w:r>
      <w:r>
        <w:rPr>
          <w:color w:val="231F20"/>
          <w:spacing w:val="-10"/>
        </w:rPr>
        <w:t> </w:t>
      </w:r>
      <w:r>
        <w:rPr>
          <w:color w:val="231F20"/>
        </w:rPr>
        <w:t>etap</w:t>
      </w:r>
      <w:r>
        <w:rPr>
          <w:color w:val="231F20"/>
          <w:spacing w:val="-10"/>
        </w:rPr>
        <w:t> </w:t>
      </w:r>
      <w:r>
        <w:rPr>
          <w:color w:val="231F20"/>
        </w:rPr>
        <w:t>szkolny;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razie potrzeby pomaga nauczycielowi (np. przygotowuje potrzebne na lekcję materiały pomocnicze, pomaga kolegom w pracy); pomaga nauczycielom innych przedmiotów w wykorzystaniu komputera na ich</w:t>
      </w:r>
      <w:r>
        <w:rPr>
          <w:color w:val="231F20"/>
          <w:spacing w:val="-3"/>
        </w:rPr>
        <w:t> </w:t>
      </w:r>
      <w:r>
        <w:rPr>
          <w:color w:val="231F20"/>
        </w:rPr>
        <w:t>lekcjach.</w:t>
      </w:r>
    </w:p>
    <w:p>
      <w:pPr>
        <w:pStyle w:val="BodyText"/>
        <w:spacing w:line="249" w:lineRule="auto" w:before="1"/>
        <w:ind w:left="132" w:right="129"/>
        <w:jc w:val="both"/>
      </w:pPr>
      <w:r>
        <w:rPr>
          <w:b/>
          <w:color w:val="231F20"/>
        </w:rPr>
        <w:t>Ocena bardzo dobra (5) </w:t>
      </w:r>
      <w:r>
        <w:rPr>
          <w:color w:val="231F20"/>
        </w:rPr>
        <w:t>– uczeń wykonuje samodzielnie i bezbłędnie wszystkie zadania z lekcji; jest aktywny i pracuje systematycznie;</w:t>
      </w:r>
      <w:r>
        <w:rPr>
          <w:color w:val="231F20"/>
          <w:spacing w:val="-6"/>
        </w:rPr>
        <w:t> </w:t>
      </w:r>
      <w:r>
        <w:rPr>
          <w:color w:val="231F20"/>
        </w:rPr>
        <w:t>posiada</w:t>
      </w:r>
      <w:r>
        <w:rPr>
          <w:color w:val="231F20"/>
          <w:spacing w:val="-6"/>
        </w:rPr>
        <w:t> </w:t>
      </w:r>
      <w:r>
        <w:rPr>
          <w:color w:val="231F20"/>
        </w:rPr>
        <w:t>wiadomości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umiejętności</w:t>
      </w:r>
      <w:r>
        <w:rPr>
          <w:color w:val="231F20"/>
          <w:spacing w:val="-6"/>
        </w:rPr>
        <w:t> </w:t>
      </w:r>
      <w:r>
        <w:rPr>
          <w:color w:val="231F20"/>
        </w:rPr>
        <w:t>wymienione</w:t>
      </w:r>
      <w:r>
        <w:rPr>
          <w:color w:val="231F20"/>
          <w:spacing w:val="-6"/>
        </w:rPr>
        <w:t> </w:t>
      </w:r>
      <w:r>
        <w:rPr>
          <w:color w:val="231F20"/>
        </w:rPr>
        <w:t>w</w:t>
      </w:r>
      <w:r>
        <w:rPr>
          <w:color w:val="231F20"/>
          <w:spacing w:val="-6"/>
        </w:rPr>
        <w:t> </w:t>
      </w:r>
      <w:r>
        <w:rPr>
          <w:color w:val="231F20"/>
        </w:rPr>
        <w:t>planie</w:t>
      </w:r>
      <w:r>
        <w:rPr>
          <w:color w:val="231F20"/>
          <w:spacing w:val="-6"/>
        </w:rPr>
        <w:t> </w:t>
      </w:r>
      <w:r>
        <w:rPr>
          <w:color w:val="231F20"/>
        </w:rPr>
        <w:t>wynikowym;</w:t>
      </w:r>
      <w:r>
        <w:rPr>
          <w:color w:val="231F20"/>
          <w:spacing w:val="-6"/>
        </w:rPr>
        <w:t> </w:t>
      </w:r>
      <w:r>
        <w:rPr>
          <w:color w:val="231F20"/>
        </w:rPr>
        <w:t>w</w:t>
      </w:r>
      <w:r>
        <w:rPr>
          <w:color w:val="231F20"/>
          <w:spacing w:val="-6"/>
        </w:rPr>
        <w:t> </w:t>
      </w:r>
      <w:r>
        <w:rPr>
          <w:color w:val="231F20"/>
        </w:rPr>
        <w:t>razie</w:t>
      </w:r>
      <w:r>
        <w:rPr>
          <w:color w:val="231F20"/>
          <w:spacing w:val="-6"/>
        </w:rPr>
        <w:t> </w:t>
      </w:r>
      <w:r>
        <w:rPr>
          <w:color w:val="231F20"/>
        </w:rPr>
        <w:t>potrzeby</w:t>
      </w:r>
      <w:r>
        <w:rPr>
          <w:color w:val="231F20"/>
          <w:spacing w:val="-6"/>
        </w:rPr>
        <w:t> </w:t>
      </w:r>
      <w:r>
        <w:rPr>
          <w:color w:val="231F20"/>
        </w:rPr>
        <w:t>pomaga</w:t>
      </w:r>
      <w:r>
        <w:rPr>
          <w:color w:val="231F20"/>
          <w:spacing w:val="-6"/>
        </w:rPr>
        <w:t> </w:t>
      </w:r>
      <w:r>
        <w:rPr>
          <w:color w:val="231F20"/>
        </w:rPr>
        <w:t>nauczycie- lowi (np. pomaga kolegom w</w:t>
      </w:r>
      <w:r>
        <w:rPr>
          <w:color w:val="231F20"/>
          <w:spacing w:val="-2"/>
        </w:rPr>
        <w:t> </w:t>
      </w:r>
      <w:r>
        <w:rPr>
          <w:color w:val="231F20"/>
        </w:rPr>
        <w:t>pracy).</w:t>
      </w:r>
    </w:p>
    <w:p>
      <w:pPr>
        <w:pStyle w:val="BodyText"/>
        <w:spacing w:line="249" w:lineRule="auto" w:before="1"/>
        <w:ind w:left="132" w:right="129" w:hanging="1"/>
        <w:jc w:val="both"/>
      </w:pPr>
      <w:r>
        <w:rPr>
          <w:b/>
          <w:color w:val="231F20"/>
        </w:rPr>
        <w:t>Ocena dobra (4) </w:t>
      </w:r>
      <w:r>
        <w:rPr>
          <w:color w:val="231F20"/>
        </w:rPr>
        <w:t>– uczeń wykonuje samodzielnie i niemal bezbłędnie łatwiejsze oraz niektóre trudniejsze zadania z lekcji; pracuje systematycznie i wykazuje postępy; posiada wiadomości i umiejętności wymienione w planie wynikowym.</w:t>
      </w:r>
    </w:p>
    <w:p>
      <w:pPr>
        <w:pStyle w:val="BodyText"/>
        <w:spacing w:line="249" w:lineRule="auto" w:before="1"/>
        <w:ind w:left="132" w:right="127"/>
        <w:jc w:val="both"/>
      </w:pPr>
      <w:r>
        <w:rPr>
          <w:b/>
          <w:color w:val="231F20"/>
        </w:rPr>
        <w:t>Ocena dostateczna (3) </w:t>
      </w:r>
      <w:r>
        <w:rPr>
          <w:color w:val="231F20"/>
        </w:rPr>
        <w:t>– uczeń wykonuje łatwe zadania z lekcji, czasem z niewielką pomocą, przeważnie je kończy; stara się</w:t>
      </w:r>
      <w:r>
        <w:rPr>
          <w:color w:val="231F20"/>
          <w:spacing w:val="-4"/>
        </w:rPr>
        <w:t> </w:t>
      </w:r>
      <w:r>
        <w:rPr>
          <w:color w:val="231F20"/>
        </w:rPr>
        <w:t>pracować</w:t>
      </w:r>
      <w:r>
        <w:rPr>
          <w:color w:val="231F20"/>
          <w:spacing w:val="-4"/>
        </w:rPr>
        <w:t> </w:t>
      </w:r>
      <w:r>
        <w:rPr>
          <w:color w:val="231F20"/>
        </w:rPr>
        <w:t>systematycznie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wykazuje</w:t>
      </w:r>
      <w:r>
        <w:rPr>
          <w:color w:val="231F20"/>
          <w:spacing w:val="-4"/>
        </w:rPr>
        <w:t> </w:t>
      </w:r>
      <w:r>
        <w:rPr>
          <w:color w:val="231F20"/>
        </w:rPr>
        <w:t>postępy;</w:t>
      </w:r>
      <w:r>
        <w:rPr>
          <w:color w:val="231F20"/>
          <w:spacing w:val="-4"/>
        </w:rPr>
        <w:t> </w:t>
      </w:r>
      <w:r>
        <w:rPr>
          <w:color w:val="231F20"/>
        </w:rPr>
        <w:t>posiada</w:t>
      </w:r>
      <w:r>
        <w:rPr>
          <w:color w:val="231F20"/>
          <w:spacing w:val="-4"/>
        </w:rPr>
        <w:t> </w:t>
      </w:r>
      <w:r>
        <w:rPr>
          <w:color w:val="231F20"/>
        </w:rPr>
        <w:t>większą</w:t>
      </w:r>
      <w:r>
        <w:rPr>
          <w:color w:val="231F20"/>
          <w:spacing w:val="-4"/>
        </w:rPr>
        <w:t> </w:t>
      </w:r>
      <w:r>
        <w:rPr>
          <w:color w:val="231F20"/>
        </w:rPr>
        <w:t>część</w:t>
      </w:r>
      <w:r>
        <w:rPr>
          <w:color w:val="231F20"/>
          <w:spacing w:val="-4"/>
        </w:rPr>
        <w:t> </w:t>
      </w:r>
      <w:r>
        <w:rPr>
          <w:color w:val="231F20"/>
        </w:rPr>
        <w:t>wiadomości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umiejętności</w:t>
      </w:r>
      <w:r>
        <w:rPr>
          <w:color w:val="231F20"/>
          <w:spacing w:val="-4"/>
        </w:rPr>
        <w:t> </w:t>
      </w:r>
      <w:r>
        <w:rPr>
          <w:color w:val="231F20"/>
        </w:rPr>
        <w:t>wymienionych</w:t>
      </w:r>
      <w:r>
        <w:rPr>
          <w:color w:val="231F20"/>
          <w:spacing w:val="-4"/>
        </w:rPr>
        <w:t> </w:t>
      </w:r>
      <w:r>
        <w:rPr>
          <w:color w:val="231F20"/>
        </w:rPr>
        <w:t>w</w:t>
      </w:r>
      <w:r>
        <w:rPr>
          <w:color w:val="231F20"/>
          <w:spacing w:val="-4"/>
        </w:rPr>
        <w:t> </w:t>
      </w:r>
      <w:r>
        <w:rPr>
          <w:color w:val="231F20"/>
        </w:rPr>
        <w:t>planie wynikowym.</w:t>
      </w:r>
    </w:p>
    <w:p>
      <w:pPr>
        <w:pStyle w:val="BodyText"/>
        <w:spacing w:line="249" w:lineRule="auto" w:before="1"/>
        <w:ind w:left="132" w:right="125"/>
        <w:jc w:val="both"/>
      </w:pPr>
      <w:r>
        <w:rPr>
          <w:b/>
          <w:color w:val="231F20"/>
        </w:rPr>
        <w:t>Ocena</w:t>
      </w:r>
      <w:r>
        <w:rPr>
          <w:b/>
          <w:color w:val="231F20"/>
          <w:spacing w:val="-16"/>
        </w:rPr>
        <w:t> </w:t>
      </w:r>
      <w:r>
        <w:rPr>
          <w:b/>
          <w:color w:val="231F20"/>
        </w:rPr>
        <w:t>dopuszczająca</w:t>
      </w:r>
      <w:r>
        <w:rPr>
          <w:b/>
          <w:color w:val="231F20"/>
          <w:spacing w:val="-16"/>
        </w:rPr>
        <w:t> </w:t>
      </w:r>
      <w:r>
        <w:rPr>
          <w:b/>
          <w:color w:val="231F20"/>
        </w:rPr>
        <w:t>(2)</w:t>
      </w:r>
      <w:r>
        <w:rPr>
          <w:b/>
          <w:color w:val="231F20"/>
          <w:spacing w:val="-16"/>
        </w:rPr>
        <w:t> </w:t>
      </w:r>
      <w:r>
        <w:rPr>
          <w:color w:val="231F20"/>
        </w:rPr>
        <w:t>–</w:t>
      </w:r>
      <w:r>
        <w:rPr>
          <w:color w:val="231F20"/>
          <w:spacing w:val="-16"/>
        </w:rPr>
        <w:t> </w:t>
      </w:r>
      <w:r>
        <w:rPr>
          <w:color w:val="231F20"/>
        </w:rPr>
        <w:t>uczeń</w:t>
      </w:r>
      <w:r>
        <w:rPr>
          <w:color w:val="231F20"/>
          <w:spacing w:val="-16"/>
        </w:rPr>
        <w:t> </w:t>
      </w:r>
      <w:r>
        <w:rPr>
          <w:color w:val="231F20"/>
        </w:rPr>
        <w:t>czasami</w:t>
      </w:r>
      <w:r>
        <w:rPr>
          <w:color w:val="231F20"/>
          <w:spacing w:val="-16"/>
        </w:rPr>
        <w:t> </w:t>
      </w:r>
      <w:r>
        <w:rPr>
          <w:color w:val="231F20"/>
        </w:rPr>
        <w:t>wykonuje</w:t>
      </w:r>
      <w:r>
        <w:rPr>
          <w:color w:val="231F20"/>
          <w:spacing w:val="-16"/>
        </w:rPr>
        <w:t> </w:t>
      </w:r>
      <w:r>
        <w:rPr>
          <w:color w:val="231F20"/>
        </w:rPr>
        <w:t>łatwe</w:t>
      </w:r>
      <w:r>
        <w:rPr>
          <w:color w:val="231F20"/>
          <w:spacing w:val="-16"/>
        </w:rPr>
        <w:t> </w:t>
      </w:r>
      <w:r>
        <w:rPr>
          <w:color w:val="231F20"/>
        </w:rPr>
        <w:t>zadania</w:t>
      </w:r>
      <w:r>
        <w:rPr>
          <w:color w:val="231F20"/>
          <w:spacing w:val="-18"/>
        </w:rPr>
        <w:t> </w:t>
      </w:r>
      <w:r>
        <w:rPr>
          <w:color w:val="231F20"/>
        </w:rPr>
        <w:t>z</w:t>
      </w:r>
      <w:r>
        <w:rPr>
          <w:color w:val="231F20"/>
          <w:spacing w:val="-16"/>
        </w:rPr>
        <w:t> </w:t>
      </w:r>
      <w:r>
        <w:rPr>
          <w:color w:val="231F20"/>
        </w:rPr>
        <w:t>lekcji,</w:t>
      </w:r>
      <w:r>
        <w:rPr>
          <w:color w:val="231F20"/>
          <w:spacing w:val="-16"/>
        </w:rPr>
        <w:t> </w:t>
      </w:r>
      <w:r>
        <w:rPr>
          <w:color w:val="231F20"/>
        </w:rPr>
        <w:t>niektórych</w:t>
      </w:r>
      <w:r>
        <w:rPr>
          <w:color w:val="231F20"/>
          <w:spacing w:val="-16"/>
        </w:rPr>
        <w:t> </w:t>
      </w:r>
      <w:r>
        <w:rPr>
          <w:color w:val="231F20"/>
        </w:rPr>
        <w:t>zadań</w:t>
      </w:r>
      <w:r>
        <w:rPr>
          <w:color w:val="231F20"/>
          <w:spacing w:val="-16"/>
        </w:rPr>
        <w:t> </w:t>
      </w:r>
      <w:r>
        <w:rPr>
          <w:color w:val="231F20"/>
        </w:rPr>
        <w:t>nie</w:t>
      </w:r>
      <w:r>
        <w:rPr>
          <w:color w:val="231F20"/>
          <w:spacing w:val="-16"/>
        </w:rPr>
        <w:t> </w:t>
      </w:r>
      <w:r>
        <w:rPr>
          <w:color w:val="231F20"/>
        </w:rPr>
        <w:t>kończy;</w:t>
      </w:r>
      <w:r>
        <w:rPr>
          <w:color w:val="231F20"/>
          <w:spacing w:val="-16"/>
        </w:rPr>
        <w:t> </w:t>
      </w:r>
      <w:r>
        <w:rPr>
          <w:color w:val="231F20"/>
        </w:rPr>
        <w:t>posiada</w:t>
      </w:r>
      <w:r>
        <w:rPr>
          <w:color w:val="231F20"/>
          <w:spacing w:val="-16"/>
        </w:rPr>
        <w:t> </w:t>
      </w:r>
      <w:r>
        <w:rPr>
          <w:color w:val="231F20"/>
        </w:rPr>
        <w:t>tylko</w:t>
      </w:r>
      <w:r>
        <w:rPr>
          <w:color w:val="231F20"/>
          <w:spacing w:val="-16"/>
        </w:rPr>
        <w:t> </w:t>
      </w:r>
      <w:r>
        <w:rPr>
          <w:color w:val="231F20"/>
        </w:rPr>
        <w:t>część wiadomości i umiejętności wymienionych w planie wynikowym, jednak brak systematyczności nie przekreśla możliwości uzyskania przez niego podstawowej wiedzy informatycznej oraz odpowiednich umiejętności w toku dalszej</w:t>
      </w:r>
      <w:r>
        <w:rPr>
          <w:color w:val="231F20"/>
          <w:spacing w:val="-1"/>
        </w:rPr>
        <w:t> </w:t>
      </w:r>
      <w:r>
        <w:rPr>
          <w:color w:val="231F20"/>
        </w:rPr>
        <w:t>nauki.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1048;mso-wrap-distance-left:0;mso-wrap-distance-right:0" from="545.6693pt,9.202096pt" to="49.6063pt,9.202096pt" stroked="true" strokeweight="2pt" strokecolor="#f7941d">
            <v:stroke dashstyle="solid"/>
            <w10:wrap type="topAndBottom"/>
          </v:line>
        </w:pict>
      </w:r>
    </w:p>
    <w:p>
      <w:pPr>
        <w:pStyle w:val="BodyText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>
      <w:pPr>
        <w:spacing w:after="0"/>
        <w:rPr>
          <w:rFonts w:ascii="AgendaPl Regular" w:hAnsi="AgendaPl Regular"/>
        </w:rPr>
        <w:sectPr>
          <w:pgSz w:w="11910" w:h="16840"/>
          <w:pgMar w:header="850" w:footer="1024" w:top="1540" w:bottom="1220" w:left="860" w:right="860"/>
        </w:sectPr>
      </w:pPr>
    </w:p>
    <w:p>
      <w:pPr>
        <w:pStyle w:val="BodyText"/>
        <w:spacing w:before="3"/>
        <w:rPr>
          <w:rFonts w:ascii="AgendaPl Regular"/>
          <w:sz w:val="21"/>
        </w:rPr>
      </w:pPr>
    </w:p>
    <w:p>
      <w:pPr>
        <w:pStyle w:val="Heading2"/>
        <w:spacing w:before="124"/>
        <w:jc w:val="left"/>
      </w:pPr>
      <w:r>
        <w:rPr>
          <w:color w:val="F7941D"/>
        </w:rPr>
        <w:t>Uwagi dodatkowe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2" w:lineRule="auto" w:before="113" w:after="0"/>
        <w:ind w:left="302" w:right="129" w:hanging="170"/>
        <w:jc w:val="both"/>
        <w:rPr>
          <w:sz w:val="20"/>
        </w:rPr>
      </w:pPr>
      <w:r>
        <w:rPr>
          <w:color w:val="231F20"/>
          <w:sz w:val="20"/>
        </w:rPr>
        <w:t>Jeśli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przyjęte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szkole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zasady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pozwalają,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nie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trzeba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wymagać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od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uczniów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prowadzenia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zeszytu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(należy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wówczas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popro- sić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gromadzenie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wydruków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oraz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notatek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wykonywanych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podczas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lekcji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teczce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segregatorze).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Konieczne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jest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natomiast </w:t>
      </w:r>
      <w:r>
        <w:rPr>
          <w:color w:val="231F20"/>
          <w:sz w:val="20"/>
        </w:rPr>
        <w:t>systematyczne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zapisywanie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wykonanych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pracowni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ćwiczeń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określonym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miejscu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sieci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lokalnej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chmurze.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Można też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poprosić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uczniów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przynoszenie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lekcje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pamięci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USB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celu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prowadzenia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własnego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archiwum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4"/>
          <w:sz w:val="20"/>
        </w:rPr>
        <w:t>plików.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exact" w:before="58" w:after="0"/>
        <w:ind w:left="302" w:right="123" w:hanging="170"/>
        <w:jc w:val="both"/>
        <w:rPr>
          <w:sz w:val="20"/>
        </w:rPr>
      </w:pPr>
      <w:r>
        <w:rPr>
          <w:color w:val="231F20"/>
          <w:spacing w:val="-4"/>
          <w:sz w:val="20"/>
        </w:rPr>
        <w:t>Warto </w:t>
      </w:r>
      <w:r>
        <w:rPr>
          <w:color w:val="231F20"/>
          <w:sz w:val="20"/>
        </w:rPr>
        <w:t>zachęcać uczniów do samodzielnego oceniania swojej pracy – powinni umieć stwierdzić, czy ich rozwiązanie jest poprawne. W miarę możliwości należy uzasadniać oceny i dyskutować je z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uczniami.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exact" w:before="56" w:after="0"/>
        <w:ind w:left="302" w:right="128" w:hanging="170"/>
        <w:jc w:val="both"/>
        <w:rPr>
          <w:sz w:val="20"/>
        </w:rPr>
      </w:pPr>
      <w:r>
        <w:rPr>
          <w:color w:val="231F20"/>
          <w:sz w:val="20"/>
        </w:rPr>
        <w:t>Aby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poprawić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ocenę,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uczeń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powinien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wykonać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powtórnie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najgorzej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ocenione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(lub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podobnego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typu)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trak- cie prowadzonych w pracowni zajęć dodatkowych albo w domu, jeśli jest taka możliwość i można wierzyć, że dziecko będzie pracować samodzielnie.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exact" w:before="56" w:after="0"/>
        <w:ind w:left="302" w:right="129" w:hanging="170"/>
        <w:jc w:val="both"/>
        <w:rPr>
          <w:sz w:val="20"/>
        </w:rPr>
      </w:pPr>
      <w:r>
        <w:rPr>
          <w:color w:val="231F20"/>
          <w:sz w:val="20"/>
        </w:rPr>
        <w:t>Uczeń powinien mieć możliwość zgłoszenia nieprzygotowania dwa razy w semestrze. Nieprzygotowanie powinno zostać zgłoszone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przed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rozpoczęciem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(np.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podczas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sprawdzania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obecności).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Nie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zwalnia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ono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ucznia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udziału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jeśli to konieczne, uczniowi powinni podczas zajęć pomagać nauczyciel i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koledzy.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40" w:lineRule="exact" w:before="56" w:after="0"/>
        <w:ind w:left="302" w:right="129" w:hanging="170"/>
        <w:jc w:val="both"/>
        <w:rPr>
          <w:sz w:val="20"/>
        </w:rPr>
      </w:pPr>
      <w:r>
        <w:rPr>
          <w:color w:val="231F20"/>
          <w:sz w:val="20"/>
        </w:rPr>
        <w:t>Uczeń,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który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był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dłużej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nieobecny,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powinien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miarę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możliwości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nadrobić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istotne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ćwiczenia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wykonane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opusz- czonych lekcjach. Można określić, że jeśli np. liczba niewykonanych ćwiczeń przekroczy 20% wszystkich prac z danego działu, uczeń powinien to nadrobić.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ragraph;z-index:1072;mso-wrap-distance-left:0;mso-wrap-distance-right:0" from="545.6693pt,18.595783pt" to="49.6063pt,18.595783pt" stroked="true" strokeweight="2pt" strokecolor="#f7941d">
            <v:stroke dashstyle="solid"/>
            <w10:wrap type="topAndBottom"/>
          </v:line>
        </w:pict>
      </w:r>
    </w:p>
    <w:p>
      <w:pPr>
        <w:pStyle w:val="BodyText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>
      <w:pPr>
        <w:spacing w:after="0"/>
        <w:rPr>
          <w:rFonts w:ascii="AgendaPl Regular" w:hAnsi="AgendaPl Regular"/>
        </w:rPr>
        <w:sectPr>
          <w:pgSz w:w="11910" w:h="16840"/>
          <w:pgMar w:header="850" w:footer="1024" w:top="1540" w:bottom="1220" w:left="860" w:right="860"/>
        </w:sectPr>
      </w:pPr>
    </w:p>
    <w:p>
      <w:pPr>
        <w:pStyle w:val="BodyText"/>
        <w:rPr>
          <w:rFonts w:ascii="AgendaPl Regular"/>
          <w:sz w:val="16"/>
        </w:rPr>
      </w:pPr>
    </w:p>
    <w:p>
      <w:pPr>
        <w:pStyle w:val="Heading1"/>
        <w:rPr>
          <w:b/>
        </w:rPr>
      </w:pPr>
      <w:r>
        <w:rPr>
          <w:b/>
          <w:color w:val="F7941D"/>
        </w:rPr>
        <w:t>Katalog wymagań programowych na poszczególne oceny szkolne</w:t>
      </w:r>
    </w:p>
    <w:p>
      <w:pPr>
        <w:pStyle w:val="BodyText"/>
        <w:spacing w:before="1"/>
        <w:rPr>
          <w:rFonts w:ascii="AgendaPl Semibold"/>
          <w:b/>
          <w:sz w:val="7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398" w:hRule="exact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1. Lekcje z aplikacjami</w:t>
            </w:r>
          </w:p>
        </w:tc>
      </w:tr>
      <w:tr>
        <w:trPr>
          <w:trHeight w:val="370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Bezpieczeństwo i higiena pracy z komputerem, cyberprzemoc, uzależnienie od komputera</w:t>
            </w: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40" w:lineRule="auto" w:before="45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BHP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obowiązujące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pracy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komputerem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internetem.</w:t>
            </w:r>
          </w:p>
        </w:tc>
      </w:tr>
      <w:tr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9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wyjaśnia,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Dzień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Bezpiecznego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Internetu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(DBI)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obchodzi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Europie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Polsce.</w:t>
            </w:r>
          </w:p>
        </w:tc>
      </w:tr>
      <w:tr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9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zasady ustawiania bezpiecznego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hasła.</w:t>
            </w:r>
          </w:p>
        </w:tc>
      </w:tr>
      <w:tr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zna cele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DBI;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organizuje </w:t>
            </w:r>
            <w:r>
              <w:rPr>
                <w:color w:val="231F20"/>
                <w:spacing w:val="-2"/>
                <w:sz w:val="20"/>
              </w:rPr>
              <w:t>pracę, </w:t>
            </w:r>
            <w:r>
              <w:rPr>
                <w:color w:val="231F20"/>
                <w:sz w:val="20"/>
              </w:rPr>
              <w:t>uwzględniając stopień ważności zadań i pilność ich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wykonania.</w:t>
            </w:r>
          </w:p>
        </w:tc>
      </w:tr>
      <w:tr>
        <w:trPr>
          <w:trHeight w:val="785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40" w:lineRule="auto" w:before="46" w:after="0"/>
              <w:ind w:left="278" w:right="107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osoby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instytucje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mogące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razie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problemów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powstałych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wyniku</w:t>
            </w:r>
            <w:r>
              <w:rPr>
                <w:color w:val="231F20"/>
                <w:spacing w:val="-3"/>
                <w:sz w:val="20"/>
              </w:rPr>
              <w:t> pracy </w:t>
            </w:r>
            <w:r>
              <w:rPr>
                <w:color w:val="231F20"/>
                <w:sz w:val="20"/>
              </w:rPr>
              <w:t>z komputerem i korzystania z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internetu;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czynnie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uczestniczy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organizacji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DBI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terenie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szkoły.</w:t>
            </w:r>
          </w:p>
        </w:tc>
      </w:tr>
      <w:tr>
        <w:trPr>
          <w:trHeight w:val="370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Usuwanie zbędnych plików, porządkowanie prac, tworzenie jednego dokumentu z dostępem do wielu prac.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9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czynniki spowalniające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komputera.</w:t>
            </w:r>
          </w:p>
        </w:tc>
      </w:tr>
      <w:tr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9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zwalnia przestrzeń dyskową poprzez usunięcie niepotrzebnych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w dokumencie tekstowym odnośniki do zasobów zapisanych na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dysku;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eksportuje plik tekstowy do pliku</w:t>
            </w:r>
            <w:r>
              <w:rPr>
                <w:color w:val="231F20"/>
                <w:spacing w:val="-3"/>
                <w:sz w:val="20"/>
              </w:rPr>
              <w:t> PDF.</w:t>
            </w:r>
          </w:p>
        </w:tc>
      </w:tr>
      <w:tr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8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podzespoły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wpływające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sprawność;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8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usuwa z systemu pliki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tymczasowe.</w:t>
            </w:r>
          </w:p>
        </w:tc>
      </w:tr>
      <w:tr>
        <w:trPr>
          <w:trHeight w:val="545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8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przygotowuje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sprawność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komputera;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8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część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lekcji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dotyczącą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sprawność.</w:t>
            </w:r>
          </w:p>
        </w:tc>
      </w:tr>
      <w:tr>
        <w:trPr>
          <w:trHeight w:val="545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</w:p>
          <w:p>
            <w:pPr>
              <w:pStyle w:val="TableParagraph"/>
              <w:spacing w:before="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i krzyżówki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wypełnia treścią tabelę wstawioną przez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40" w:lineRule="auto" w:before="46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tabelę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tekstu,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wypełnia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treścią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listę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numerowaną.</w:t>
            </w:r>
          </w:p>
        </w:tc>
      </w:tr>
      <w:tr>
        <w:trPr>
          <w:trHeight w:val="54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46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obramowanie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cieniowanie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komórek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tabeli;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 tekst zgodnie z podstawowymi zasadami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edycji.</w:t>
            </w:r>
          </w:p>
        </w:tc>
      </w:tr>
      <w:tr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8" w:val="left" w:leader="none"/>
              </w:tabs>
              <w:spacing w:line="240" w:lineRule="auto" w:before="46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czytelność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estetykę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formatuje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rozmysłem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rozmieszcza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stronie).</w:t>
            </w:r>
          </w:p>
        </w:tc>
      </w:tr>
      <w:tr>
        <w:trPr>
          <w:trHeight w:val="370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46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>
      <w:pPr>
        <w:pStyle w:val="BodyText"/>
        <w:spacing w:before="1"/>
        <w:rPr>
          <w:rFonts w:ascii="AgendaPl Semibold"/>
          <w:b/>
          <w:sz w:val="16"/>
        </w:rPr>
      </w:pPr>
      <w:r>
        <w:rPr/>
        <w:pict>
          <v:line style="position:absolute;mso-position-horizontal-relative:page;mso-position-vertical-relative:paragraph;z-index:1096;mso-wrap-distance-left:0;mso-wrap-distance-right:0" from="792.283399pt,12.619675pt" to="51.023399pt,12.619675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rFonts w:ascii="AgendaPl Semibold"/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25" w:footer="623" w:top="1120" w:bottom="820" w:left="880" w:right="860"/>
          <w:pgNumType w:start="4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643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Obrazy z ekranu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tekstowy.</w:t>
            </w:r>
          </w:p>
        </w:tc>
      </w:tr>
      <w:tr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przygotowuje zrzut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ekranu.</w:t>
            </w:r>
          </w:p>
        </w:tc>
      </w:tr>
      <w:tr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zaznacza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fragmenty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zrzutu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wkleja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tekstu;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czytelność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rozmysłem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rozmieszcza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stronie).</w:t>
            </w:r>
          </w:p>
        </w:tc>
      </w:tr>
      <w:tr>
        <w:trPr>
          <w:trHeight w:val="40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estetykę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dopracowuje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graficznych).</w:t>
            </w:r>
          </w:p>
        </w:tc>
      </w:tr>
      <w:tr>
        <w:trPr>
          <w:trHeight w:val="403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  <w:tr>
        <w:trPr>
          <w:trHeight w:val="403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Opracowanie prezentacji ze zrzutami ekranu</w:t>
            </w:r>
          </w:p>
          <w:p>
            <w:pPr>
              <w:pStyle w:val="TableParagraph"/>
              <w:spacing w:before="0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i dźwiękiem, zapisanie jej w formie filmu – program do prezentacji Microsoft PowerPoint.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prezentację.</w:t>
            </w:r>
          </w:p>
        </w:tc>
      </w:tr>
      <w:tr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prezentacji;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zawierającą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zrzuty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ekranu.</w:t>
            </w:r>
          </w:p>
        </w:tc>
      </w:tr>
      <w:tr>
        <w:trPr>
          <w:trHeight w:val="40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nagrywa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narrację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dźwięku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slajdów.</w:t>
            </w:r>
          </w:p>
        </w:tc>
      </w:tr>
      <w:tr>
        <w:trPr>
          <w:trHeight w:val="88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film z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prezentacji;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dba o estetykę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prezentacji;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>
        <w:trPr>
          <w:trHeight w:val="403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  <w:tr>
        <w:trPr>
          <w:trHeight w:val="643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Obrazki z figur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79" w:val="left" w:leader="none"/>
              </w:tabs>
              <w:spacing w:line="240" w:lineRule="auto" w:before="79" w:after="0"/>
              <w:ind w:left="278" w:right="932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kształtów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figury geometryczne.</w:t>
            </w:r>
          </w:p>
        </w:tc>
      </w:tr>
      <w:tr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kształtów;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geometryczne.</w:t>
            </w:r>
          </w:p>
        </w:tc>
      </w:tr>
      <w:tr>
        <w:trPr>
          <w:trHeight w:val="64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przekształca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geometryczne;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prosty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>
        <w:trPr>
          <w:trHeight w:val="40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zaawansowany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>
        <w:trPr>
          <w:trHeight w:val="403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1120;mso-wrap-distance-left:0;mso-wrap-distance-right:0" from="792.283399pt,11.4266pt" to="51.023399pt,11.4266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sz w:val="14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407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>
        <w:trPr>
          <w:trHeight w:val="407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pisze tekst w edytorze grafiki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>
        <w:trPr>
          <w:trHeight w:val="647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modyfikuje tekst w edytorze grafiki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wektorowej;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fotografię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wektorową.</w:t>
            </w:r>
          </w:p>
        </w:tc>
      </w:tr>
      <w:tr>
        <w:trPr>
          <w:trHeight w:val="407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narzędzie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dokumentów.</w:t>
            </w:r>
          </w:p>
        </w:tc>
      </w:tr>
      <w:tr>
        <w:trPr>
          <w:trHeight w:val="407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  <w:tr>
        <w:trPr>
          <w:trHeight w:val="647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Talerz zdrowia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infografiki, graficzna prezentacja danych</w:t>
            </w: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– edytor tekstu Microsoft Word, arkusz kalkulacyjny Microsoft Excel, edytor grafiki Paint.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tekstowy;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przygotowuje prostą</w:t>
            </w:r>
            <w:r>
              <w:rPr>
                <w:color w:val="231F20"/>
                <w:spacing w:val="-29"/>
                <w:sz w:val="20"/>
              </w:rPr>
              <w:t> </w:t>
            </w:r>
            <w:r>
              <w:rPr>
                <w:color w:val="231F20"/>
                <w:sz w:val="20"/>
              </w:rPr>
              <w:t>grafikę.</w:t>
            </w:r>
          </w:p>
        </w:tc>
      </w:tr>
      <w:tr>
        <w:trPr>
          <w:trHeight w:val="887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79" w:val="left" w:leader="none"/>
              </w:tabs>
              <w:spacing w:line="240" w:lineRule="auto" w:before="79" w:after="0"/>
              <w:ind w:left="278" w:right="304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narzędzi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niezbędnych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realizacji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zadania,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tekstu, edytora grafiki, arkusza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sprawnie współpracuje w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grupie.</w:t>
            </w:r>
          </w:p>
        </w:tc>
      </w:tr>
      <w:tr>
        <w:trPr>
          <w:trHeight w:val="407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aktywnie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poszukuje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temat,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korzystając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źródeł.</w:t>
            </w:r>
          </w:p>
        </w:tc>
      </w:tr>
      <w:tr>
        <w:trPr>
          <w:trHeight w:val="647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infografiki na wybrany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temat;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>
        <w:trPr>
          <w:trHeight w:val="647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organizuje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grupy;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  <w:tr>
        <w:trPr>
          <w:trHeight w:val="398" w:hRule="exact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2. Lekcje ze Scratchem</w:t>
            </w:r>
          </w:p>
        </w:tc>
      </w:tr>
      <w:tr>
        <w:trPr>
          <w:trHeight w:val="409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Ukryte liczby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największego.</w:t>
            </w:r>
          </w:p>
        </w:tc>
      </w:tr>
      <w:tr>
        <w:trPr>
          <w:trHeight w:val="409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omawia sposób ustawiania według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wzrostu.</w:t>
            </w:r>
          </w:p>
        </w:tc>
      </w:tr>
      <w:tr>
        <w:trPr>
          <w:trHeight w:val="409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dokonuje analizy prostego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zadania.</w:t>
            </w:r>
          </w:p>
        </w:tc>
      </w:tr>
      <w:tr>
        <w:trPr>
          <w:trHeight w:val="649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dokonuje analizy bardziej skomplikowanych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zadań;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metodę znajdowania minimum i maksimum w danym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  <w:tr>
        <w:trPr>
          <w:trHeight w:val="409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znajduje element najmniejszy i największy w danym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</w:tbl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1144;mso-wrap-distance-left:0;mso-wrap-distance-right:0" from="792.283399pt,11.823pt" to="51.023399pt,11.823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418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Poszukaj minimum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 w Scratchu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listę.</w:t>
            </w:r>
          </w:p>
        </w:tc>
      </w:tr>
      <w:tr>
        <w:trPr>
          <w:trHeight w:val="65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w Scratchu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listę;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losuje wartości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liczbowe.</w:t>
            </w:r>
          </w:p>
        </w:tc>
      </w:tr>
      <w:tr>
        <w:trPr>
          <w:trHeight w:val="41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minimum.</w:t>
            </w:r>
          </w:p>
        </w:tc>
      </w:tr>
      <w:tr>
        <w:trPr>
          <w:trHeight w:val="41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maksimum.</w:t>
            </w:r>
          </w:p>
        </w:tc>
      </w:tr>
      <w:tr>
        <w:trPr>
          <w:trHeight w:val="418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maksimum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jednocześnie.</w:t>
            </w:r>
          </w:p>
        </w:tc>
      </w:tr>
      <w:tr>
        <w:trPr>
          <w:trHeight w:val="418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 szóstkę!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Szukanie elementu w nieuporządkowanym zbiorze.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instrukcji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>
        <w:trPr>
          <w:trHeight w:val="65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79" w:val="left" w:leader="none"/>
              </w:tabs>
              <w:spacing w:line="240" w:lineRule="auto" w:before="80" w:after="0"/>
              <w:ind w:left="278" w:right="1228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zbiorze nieuporządkowanym.</w:t>
            </w:r>
          </w:p>
        </w:tc>
      </w:tr>
      <w:tr>
        <w:trPr>
          <w:trHeight w:val="65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78" w:val="left" w:leader="none"/>
              </w:tabs>
              <w:spacing w:line="240" w:lineRule="auto" w:before="80" w:after="0"/>
              <w:ind w:left="278" w:right="674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elementu w zbiorze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>
        <w:trPr>
          <w:trHeight w:val="41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78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>
        <w:trPr>
          <w:trHeight w:val="898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78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nieuporządkowanym;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78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zliczanie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nieuporządkowanym;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78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porównań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działania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programu.</w:t>
            </w:r>
          </w:p>
        </w:tc>
      </w:tr>
      <w:tr>
        <w:trPr>
          <w:trHeight w:val="418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umie mnożyć?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nowego bloku z obliczeniami, działania na liczbach i napisach, ćwiczenie umiejętności mnożenia.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78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sposób mnożenia dwóch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liczb.</w:t>
            </w:r>
          </w:p>
        </w:tc>
      </w:tr>
      <w:tr>
        <w:trPr>
          <w:trHeight w:val="65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78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planuje sposób mnożenia dwóch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liczb;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78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>
        <w:trPr>
          <w:trHeight w:val="41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78" w:val="left" w:leader="none"/>
              </w:tabs>
              <w:spacing w:line="240" w:lineRule="auto" w:before="8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>
        <w:trPr>
          <w:trHeight w:val="898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78" w:val="left" w:leader="none"/>
              </w:tabs>
              <w:spacing w:line="240" w:lineRule="auto" w:before="8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mnożenie;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operatory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obliczeń;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nowy blok z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parametrami.</w:t>
            </w:r>
          </w:p>
        </w:tc>
      </w:tr>
      <w:tr>
        <w:trPr>
          <w:trHeight w:val="418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78" w:val="left" w:leader="none"/>
              </w:tabs>
              <w:spacing w:line="240" w:lineRule="auto" w:before="8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pomysłów.</w:t>
            </w:r>
          </w:p>
        </w:tc>
      </w:tr>
    </w:tbl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168;mso-wrap-distance-left:0;mso-wrap-distance-right:0" from="792.283399pt,11.94630pt" to="51.023399pt,11.94630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433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testu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sprawdzającego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>
        <w:trPr>
          <w:trHeight w:val="67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mnożenia;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warunkowych.</w:t>
            </w:r>
          </w:p>
        </w:tc>
      </w:tr>
      <w:tr>
        <w:trPr>
          <w:trHeight w:val="67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mnożenia;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komunikacji z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użytkownikiem.</w:t>
            </w:r>
          </w:p>
        </w:tc>
      </w:tr>
      <w:tr>
        <w:trPr>
          <w:trHeight w:val="433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>
        <w:trPr>
          <w:trHeight w:val="433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 liczbę!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Wprowadzenie do wyszukiwania binarnego (czyli wyszukiwania przez połowienie przedziału), tworzenie skryptu gry w zgadywanie liczb</w:t>
            </w: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 podanego zakresu, stosowanie pętli warunkowej.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skutecznie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całkowitych.</w:t>
            </w:r>
          </w:p>
        </w:tc>
      </w:tr>
      <w:tr>
        <w:trPr>
          <w:trHeight w:val="67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całkowitych;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skrypt.</w:t>
            </w:r>
          </w:p>
        </w:tc>
      </w:tr>
      <w:tr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skrypt.</w:t>
            </w:r>
          </w:p>
        </w:tc>
      </w:tr>
      <w:tr>
        <w:trPr>
          <w:trHeight w:val="91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skrypt;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warunkowych;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definiuje własny blok z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parametrem.</w:t>
            </w:r>
          </w:p>
        </w:tc>
      </w:tr>
      <w:tr>
        <w:trPr>
          <w:trHeight w:val="433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>
        <w:trPr>
          <w:trHeight w:val="673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41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wyszukiwania binarnego, projekt,</w:t>
            </w: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 którym komputer zgaduje liczbę pomyślaną przez użytkownika, tworzenie duszków przycisków.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strategia wyszukiwania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binarnego;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duszki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przyciski.</w:t>
            </w:r>
          </w:p>
        </w:tc>
      </w:tr>
      <w:tr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  <w:tr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  <w:tr>
        <w:trPr>
          <w:trHeight w:val="433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zbiorze.</w:t>
            </w:r>
          </w:p>
        </w:tc>
      </w:tr>
      <w:tr>
        <w:trPr>
          <w:trHeight w:val="673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doskonali projekt według własnych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pomysłów;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zamianę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środowiska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Blockly.</w:t>
            </w:r>
          </w:p>
        </w:tc>
      </w:tr>
    </w:tbl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1192;mso-wrap-distance-left:0;mso-wrap-distance-right:0" from="792.283399pt,12.4659pt" to="51.023399pt,12.4659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sz w:val="16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398" w:hRule="exact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74"/>
              <w:ind w:left="6639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3. Lekcje z liczbami</w:t>
            </w:r>
          </w:p>
        </w:tc>
      </w:tr>
      <w:tr>
        <w:trPr>
          <w:trHeight w:val="615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41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Kodowanie liczb i liter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kod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paskowy;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zasady zamiany liczb na znaki z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klawiatury.</w:t>
            </w:r>
          </w:p>
        </w:tc>
      </w:tr>
      <w:tr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liczby;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zamiany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znaków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liczby.</w:t>
            </w:r>
          </w:p>
        </w:tc>
      </w:tr>
      <w:tr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kod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paskowy;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znaki z klawiatury i</w:t>
            </w:r>
            <w:r>
              <w:rPr>
                <w:color w:val="231F20"/>
                <w:spacing w:val="-24"/>
                <w:sz w:val="20"/>
              </w:rPr>
              <w:t> </w:t>
            </w:r>
            <w:r>
              <w:rPr>
                <w:color w:val="231F20"/>
                <w:sz w:val="20"/>
              </w:rPr>
              <w:t>odwrotnie.</w:t>
            </w:r>
          </w:p>
        </w:tc>
      </w:tr>
      <w:tr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 ciąg jedynek 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zer;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odczytuje wyrazy zapisane za pomocą układu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>
        <w:trPr>
          <w:trHeight w:val="615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posługuje się sprawnie liczbami zapisanymi w postaci ciągu jedynek i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zer;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wyrazy zapisane za pomocą układu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>
        <w:trPr>
          <w:trHeight w:val="375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Jak to działa?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liczb.</w:t>
            </w:r>
          </w:p>
        </w:tc>
      </w:tr>
      <w:tr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dodawania dwóch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liczb;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odejmowania mniejszej liczby od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>
        <w:trPr>
          <w:trHeight w:val="37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dodawania.</w:t>
            </w:r>
          </w:p>
        </w:tc>
      </w:tr>
      <w:tr>
        <w:trPr>
          <w:trHeight w:val="37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odejmowania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mniejszej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>
        <w:trPr>
          <w:trHeight w:val="615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79" w:val="left" w:leader="none"/>
              </w:tabs>
              <w:spacing w:line="240" w:lineRule="auto" w:before="79" w:after="0"/>
              <w:ind w:left="278" w:right="168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sposoby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pisemnych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działań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arytmetycznych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odejmowanie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większej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mniejszej,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dodawanie trzech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liczb).</w:t>
            </w:r>
          </w:p>
        </w:tc>
      </w:tr>
      <w:tr>
        <w:trPr>
          <w:trHeight w:val="615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Policz, czy warto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Wprowadzanie tekstowych i obliczeniowych serii danych.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279" w:val="left" w:leader="none"/>
              </w:tabs>
              <w:spacing w:line="240" w:lineRule="auto" w:before="79" w:after="0"/>
              <w:ind w:left="278" w:right="5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danymi.</w:t>
            </w:r>
          </w:p>
        </w:tc>
      </w:tr>
      <w:tr>
        <w:trPr>
          <w:trHeight w:val="61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autosumowania.</w:t>
            </w:r>
          </w:p>
        </w:tc>
      </w:tr>
      <w:tr>
        <w:trPr>
          <w:trHeight w:val="37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tekstowe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formuł.</w:t>
            </w:r>
          </w:p>
        </w:tc>
      </w:tr>
      <w:tr>
        <w:trPr>
          <w:trHeight w:val="375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wynikowych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danych.</w:t>
            </w:r>
          </w:p>
        </w:tc>
      </w:tr>
      <w:tr>
        <w:trPr>
          <w:trHeight w:val="375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dotyczące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ciągów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liczbowych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skomplikowanych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serii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danych.</w:t>
            </w:r>
          </w:p>
        </w:tc>
      </w:tr>
    </w:tbl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1216;mso-wrap-distance-left:0;mso-wrap-distance-right:0" from="792.283399pt,11.9175pt" to="51.023399pt,11.9175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674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Kto, kiedy, gdzie?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Sortowanie, filtrowanie i analizowanie danych, praca w Arkuszach Google.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79" w:val="left" w:leader="none"/>
              </w:tabs>
              <w:spacing w:line="240" w:lineRule="auto" w:before="79" w:after="0"/>
              <w:ind w:left="278" w:right="5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danymi.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istniejące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tabele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dodawanie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kolumn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wyznaczonych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miejscach.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sortuje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mechanizm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filtrowania</w:t>
            </w:r>
          </w:p>
        </w:tc>
      </w:tr>
      <w:tr>
        <w:trPr>
          <w:trHeight w:val="67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sortuje i filtruje dane, uzyskując odpowiedzi na zadane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pytania;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pracuje w grupie na Dysku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Google.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opracowuje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zagadnienia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wymagające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sortowania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filtrowania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danych.</w:t>
            </w:r>
          </w:p>
        </w:tc>
      </w:tr>
      <w:tr>
        <w:trPr>
          <w:trHeight w:val="674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Tik-tak, tik-tak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79" w:val="left" w:leader="none"/>
              </w:tabs>
              <w:spacing w:line="240" w:lineRule="auto" w:before="79" w:after="0"/>
              <w:ind w:left="278" w:right="5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danymi.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 daty do arkusza, formatuje je, zaznacza i edytuje, konstruuje tabele z datami i obliczaniem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czasu.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formułuje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własne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propozycje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wykorzystania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zagadnień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związanych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datami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rozwiązywaniu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problemów.</w:t>
            </w:r>
          </w:p>
        </w:tc>
      </w:tr>
      <w:tr>
        <w:trPr>
          <w:trHeight w:val="674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 czy reszka?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279" w:val="left" w:leader="none"/>
              </w:tabs>
              <w:spacing w:line="240" w:lineRule="auto" w:before="79" w:after="0"/>
              <w:ind w:left="278" w:right="5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danymi.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arkusza.</w:t>
            </w:r>
          </w:p>
        </w:tc>
      </w:tr>
      <w:tr>
        <w:trPr>
          <w:trHeight w:val="43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rFonts w:ascii="AgendaPl Bold" w:hAnsi="AgendaPl Bold"/>
                <w:b/>
                <w:sz w:val="20"/>
              </w:rPr>
            </w:pPr>
            <w:r>
              <w:rPr>
                <w:color w:val="231F20"/>
                <w:sz w:val="20"/>
              </w:rPr>
              <w:t>przeprowadza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losowania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arkuszu,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symulując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rzut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monetą,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matematycznej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>
              <w:rPr>
                <w:rFonts w:ascii="AgendaPl Bold" w:hAnsi="AgendaPl Bold"/>
                <w:b/>
                <w:color w:val="231F20"/>
                <w:sz w:val="20"/>
              </w:rPr>
              <w:t>.</w:t>
            </w:r>
          </w:p>
        </w:tc>
      </w:tr>
      <w:tr>
        <w:trPr>
          <w:trHeight w:val="91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funkcji statystycznej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kontroluje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sprawdza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poprawność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obliczeń;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wykonuje wykres na podstawie otrzymanych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danych.</w:t>
            </w:r>
          </w:p>
        </w:tc>
      </w:tr>
      <w:tr>
        <w:trPr>
          <w:trHeight w:val="674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278" w:val="left" w:leader="none"/>
              </w:tabs>
              <w:spacing w:line="240" w:lineRule="auto" w:before="79" w:after="0"/>
              <w:ind w:left="277" w:right="306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doświadczenie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losowe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opracować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obliczeniowo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przedstawić wyniki na wykresie i zinterpretować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je.</w:t>
            </w:r>
          </w:p>
        </w:tc>
      </w:tr>
    </w:tbl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1240;mso-wrap-distance-left:0;mso-wrap-distance-right:0" from="792.283399pt,12.04080pt" to="51.023399pt,12.04080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footerReference w:type="default" r:id="rId9"/>
          <w:pgSz w:w="16840" w:h="11910" w:orient="landscape"/>
          <w:pgMar w:footer="623" w:header="425" w:top="1120" w:bottom="820" w:left="880" w:right="860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398" w:hRule="exact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4. Lekcje w sieci</w:t>
            </w:r>
          </w:p>
        </w:tc>
      </w:tr>
      <w:tr>
        <w:trPr>
          <w:trHeight w:val="424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Klatka za klatką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funkcje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Wick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Editor;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możliwość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tłumaczenia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język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przeglądarce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Edge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Chrome.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 animację na podstawie prostego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rysunku.</w:t>
            </w:r>
          </w:p>
        </w:tc>
      </w:tr>
      <w:tr>
        <w:trPr>
          <w:trHeight w:val="90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zmienia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zmian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obrazu,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wykorzystując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ustawienia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edytora;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powiela klatki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animacji;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wstawia tło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animacji.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pomysłowością,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tworząc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bardziej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złożone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animacje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poklatkowe.</w:t>
            </w:r>
          </w:p>
        </w:tc>
      </w:tr>
      <w:tr>
        <w:trPr>
          <w:trHeight w:val="664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 czy udostępniać?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Wysyłanie wiadomości do wielu osób</w:t>
            </w: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z załącznikami, udostępnianie plików o dużej objętości – program pocztowy Gmail, usługa Smash.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opisuje, kiedy warto korzystać z możliwości wysyłania wiadomości z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załącznikiem;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z załącznikiem do jednego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odbiorcy.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>
        <w:trPr>
          <w:trHeight w:val="66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wyjaśnia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odbiorców: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główny,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5"/>
                <w:sz w:val="20"/>
              </w:rPr>
              <w:t>DW,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UDW;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 odbiorców z uwzględnieniem opcji DW 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UDW.</w:t>
            </w:r>
          </w:p>
        </w:tc>
      </w:tr>
      <w:tr>
        <w:trPr>
          <w:trHeight w:val="66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pakuje wybrane pliki do pliku skompresowanego</w:t>
            </w:r>
            <w:r>
              <w:rPr>
                <w:color w:val="231F20"/>
                <w:spacing w:val="-27"/>
                <w:sz w:val="20"/>
              </w:rPr>
              <w:t> </w:t>
            </w:r>
            <w:r>
              <w:rPr>
                <w:color w:val="231F20"/>
                <w:sz w:val="20"/>
              </w:rPr>
              <w:t>zip;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rozpakowuje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zip.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serwerów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przesyłania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dużych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>
        <w:trPr>
          <w:trHeight w:val="664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3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</w:p>
          <w:p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angielskiego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color w:val="231F20"/>
                <w:sz w:val="20"/>
              </w:rPr>
              <w:t>Wykorzystanie strony internetowej freerice.com do nauki angielskiego, automatyczne tłumaczenie</w:t>
            </w:r>
          </w:p>
          <w:p>
            <w:pPr>
              <w:pStyle w:val="TableParagraph"/>
              <w:spacing w:before="0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(translate.google.pl), sprawdzanie angielskiej pisowni w edytorze tekstu.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portalu do nauki języka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angielskiego;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prospołeczne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korzystania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portalu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Freerice.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automatycznego tłumaczenia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online.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automatycznego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sprawdzania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tekstu.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automatyczne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sprawdzanie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edytorze.</w:t>
            </w:r>
          </w:p>
        </w:tc>
      </w:tr>
      <w:tr>
        <w:trPr>
          <w:trHeight w:val="424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samodzielnie wyszukuje strony pomocne w nauce języka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obcego.</w:t>
            </w:r>
          </w:p>
        </w:tc>
      </w:tr>
    </w:tbl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1264;mso-wrap-distance-left:0;mso-wrap-distance-right:0" from="792.283399pt,11.7757pt" to="51.023399pt,11.7757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footerReference w:type="default" r:id="rId10"/>
          <w:pgSz w:w="16840" w:h="11910" w:orient="landscape"/>
          <w:pgMar w:footer="623" w:header="425" w:top="1120" w:bottom="820" w:left="880" w:right="860"/>
          <w:pgNumType w:start="11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396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Akademia matematyki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 w:right="8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Wykorzystanie Akademii Khana do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nauki, np. matematyki, testowanie</w:t>
            </w:r>
            <w:r>
              <w:rPr>
                <w:color w:val="231F20"/>
                <w:spacing w:val="-19"/>
                <w:sz w:val="20"/>
              </w:rPr>
              <w:t> </w:t>
            </w:r>
            <w:r>
              <w:rPr>
                <w:color w:val="231F20"/>
                <w:sz w:val="20"/>
              </w:rPr>
              <w:t>umiejętności w Akademii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Akademii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 w Akademii Khana ćwiczenia z matematyki i je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wykonuje.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Khana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interesujące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przedmiotów.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systematycznie korzysta z Akademii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Khana.</w:t>
            </w:r>
          </w:p>
        </w:tc>
      </w:tr>
      <w:tr>
        <w:trPr>
          <w:trHeight w:val="396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Komputery w pracy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</w:t>
            </w:r>
            <w:r>
              <w:rPr>
                <w:color w:val="231F20"/>
                <w:spacing w:val="-3"/>
                <w:sz w:val="20"/>
              </w:rPr>
              <w:t>prace </w:t>
            </w:r>
            <w:r>
              <w:rPr>
                <w:color w:val="231F20"/>
                <w:sz w:val="20"/>
              </w:rPr>
              <w:t>z wykorzystaniem komputera w swoim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otoczeniu.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</w:t>
            </w:r>
            <w:r>
              <w:rPr>
                <w:color w:val="231F20"/>
                <w:spacing w:val="-3"/>
                <w:sz w:val="20"/>
              </w:rPr>
              <w:t>zawody, </w:t>
            </w:r>
            <w:r>
              <w:rPr>
                <w:color w:val="231F20"/>
                <w:sz w:val="20"/>
              </w:rPr>
              <w:t>w których potrzebne są kompetencje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omawia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prace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wykonywane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kompetencji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informatycznych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zawodach.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zawody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określane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jako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nietypowe zastosowanie komputera w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pracy.</w:t>
            </w:r>
          </w:p>
        </w:tc>
      </w:tr>
      <w:tr>
        <w:trPr>
          <w:trHeight w:val="396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</w:p>
          <w:p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komputerem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wymienia aplikacje pokazujące wygląd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nieba.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284" w:val="left" w:leader="none"/>
              </w:tabs>
              <w:spacing w:line="240" w:lineRule="auto" w:before="79" w:after="0"/>
              <w:ind w:left="283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 z aplikacji pokazujących wygląd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nieba.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283" w:val="left" w:leader="none"/>
              </w:tabs>
              <w:spacing w:line="240" w:lineRule="auto" w:before="79" w:after="0"/>
              <w:ind w:left="282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pokazujących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nieba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komputerze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Google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Earth)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telefonie.</w:t>
            </w:r>
          </w:p>
        </w:tc>
      </w:tr>
      <w:tr>
        <w:trPr>
          <w:trHeight w:val="63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samodzielnie posługuje się aplikacjami pokazującymi wygląd nieba na komputerze i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telefonie;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78" w:val="left" w:leader="none"/>
              </w:tabs>
              <w:spacing w:line="240" w:lineRule="auto" w:before="0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 w internecie zdjęcia ciał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niebieskich.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tematyce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astronomicznej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nich.</w:t>
            </w:r>
          </w:p>
        </w:tc>
      </w:tr>
      <w:tr>
        <w:trPr>
          <w:trHeight w:val="396" w:hRule="exac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opisuje, czym jest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liternet.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charakteryzuje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formaty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elektronicznych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książek.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sprawnie wyszukuje informacje na zadany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temat.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darmowej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literatury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zamieszczonej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internecie.</w:t>
            </w:r>
          </w:p>
        </w:tc>
      </w:tr>
      <w:tr>
        <w:trPr>
          <w:trHeight w:val="396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278" w:val="left" w:leader="none"/>
              </w:tabs>
              <w:spacing w:line="240" w:lineRule="auto" w:before="79" w:after="0"/>
              <w:ind w:left="277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literaturą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nich.</w:t>
            </w:r>
          </w:p>
        </w:tc>
      </w:tr>
    </w:tbl>
    <w:p>
      <w:pPr>
        <w:pStyle w:val="BodyText"/>
        <w:spacing w:before="5"/>
        <w:rPr>
          <w:sz w:val="17"/>
        </w:rPr>
      </w:pPr>
      <w:r>
        <w:rPr/>
        <w:pict>
          <v:line style="position:absolute;mso-position-horizontal-relative:page;mso-position-vertical-relative:paragraph;z-index:1288;mso-wrap-distance-left:0;mso-wrap-distance-right:0" from="792.283399pt,12.99960pt" to="51.023399pt,12.99960pt" stroked="true" strokeweight="2pt" strokecolor="#f7941d">
            <v:stroke dashstyle="solid"/>
            <w10:wrap type="topAndBottom"/>
          </v:line>
        </w:pict>
      </w:r>
    </w:p>
    <w:p>
      <w:pPr>
        <w:spacing w:after="0"/>
        <w:rPr>
          <w:sz w:val="17"/>
        </w:rPr>
        <w:sectPr>
          <w:pgSz w:w="16840" w:h="11910" w:orient="landscape"/>
          <w:pgMar w:header="425" w:footer="623" w:top="1120" w:bottom="820" w:left="880" w:right="860"/>
        </w:sectPr>
      </w:pPr>
    </w:p>
    <w:p>
      <w:pPr>
        <w:pStyle w:val="BodyText"/>
      </w:pP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701"/>
        <w:gridCol w:w="3685"/>
        <w:gridCol w:w="794"/>
        <w:gridCol w:w="7994"/>
      </w:tblGrid>
      <w:tr>
        <w:trPr>
          <w:trHeight w:val="638" w:hRule="exact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40" w:lineRule="exact" w:before="88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>
        <w:trPr>
          <w:trHeight w:val="370" w:hRule="exac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 terminów komputerowych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279" w:val="left" w:leader="none"/>
              </w:tabs>
              <w:spacing w:line="240" w:lineRule="auto" w:before="79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formatuje zawartość tabeli w edytorze</w:t>
            </w:r>
            <w:r>
              <w:rPr>
                <w:color w:val="231F20"/>
                <w:spacing w:val="-22"/>
                <w:sz w:val="20"/>
              </w:rPr>
              <w:t> </w:t>
            </w:r>
            <w:r>
              <w:rPr>
                <w:color w:val="231F20"/>
                <w:sz w:val="20"/>
              </w:rPr>
              <w:t>tekstu.</w:t>
            </w:r>
          </w:p>
        </w:tc>
      </w:tr>
      <w:tr>
        <w:trPr>
          <w:trHeight w:val="370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stronę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tytułową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istniejącego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dokumentu.</w:t>
            </w:r>
          </w:p>
        </w:tc>
      </w:tr>
      <w:tr>
        <w:trPr>
          <w:trHeight w:val="610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ustawia zawartość tabeli w porządku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alfabetycznym;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opisuje funkcje znaków</w:t>
            </w:r>
            <w:r>
              <w:rPr>
                <w:color w:val="231F20"/>
                <w:spacing w:val="-23"/>
                <w:sz w:val="20"/>
              </w:rPr>
              <w:t> </w:t>
            </w:r>
            <w:r>
              <w:rPr>
                <w:color w:val="231F20"/>
                <w:sz w:val="20"/>
              </w:rPr>
              <w:t>niedrukowalnych.</w:t>
            </w:r>
          </w:p>
        </w:tc>
      </w:tr>
      <w:tr>
        <w:trPr>
          <w:trHeight w:val="850" w:hRule="exact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stosuje znaki niedrukowalne podczas </w:t>
            </w:r>
            <w:r>
              <w:rPr>
                <w:color w:val="231F20"/>
                <w:spacing w:val="-3"/>
                <w:sz w:val="20"/>
              </w:rPr>
              <w:t>pracy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tekstem;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numerację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stron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dokumentach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wielostronicowych;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odnośników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wewnątrz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tekstowego.</w:t>
            </w:r>
          </w:p>
        </w:tc>
      </w:tr>
      <w:tr>
        <w:trPr>
          <w:trHeight w:val="370" w:hRule="exact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279" w:val="left" w:leader="none"/>
              </w:tabs>
              <w:spacing w:line="240" w:lineRule="auto" w:before="80" w:after="0"/>
              <w:ind w:left="278" w:right="0" w:hanging="17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pict>
          <v:line style="position:absolute;mso-position-horizontal-relative:page;mso-position-vertical-relative:paragraph;z-index:1312;mso-wrap-distance-left:0;mso-wrap-distance-right:0" from="792.283399pt,16.996838pt" to="51.023399pt,16.996838pt" stroked="true" strokeweight="2pt" strokecolor="#f7941d">
            <v:stroke dashstyle="solid"/>
            <w10:wrap type="topAndBottom"/>
          </v:line>
        </w:pict>
      </w:r>
    </w:p>
    <w:sectPr>
      <w:pgSz w:w="16840" w:h="11910" w:orient="landscape"/>
      <w:pgMar w:header="425" w:footer="623" w:top="1120" w:bottom="82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gendaPl Semibold">
    <w:altName w:val="AgendaPl Semibold"/>
    <w:charset w:val="0"/>
    <w:family w:val="modern"/>
    <w:pitch w:val="variable"/>
  </w:font>
  <w:font w:name="AgendaPl RegularItalic">
    <w:altName w:val="AgendaPl RegularItalic"/>
    <w:charset w:val="0"/>
    <w:family w:val="modern"/>
    <w:pitch w:val="variable"/>
  </w:font>
  <w:font w:name="AgendaPl Bold">
    <w:altName w:val="AgendaPl Bold"/>
    <w:charset w:val="0"/>
    <w:family w:val="modern"/>
    <w:pitch w:val="variable"/>
  </w:font>
  <w:font w:name="AgendaPl Regular">
    <w:altName w:val="AgendaPl Regular"/>
    <w:charset w:val="0"/>
    <w:family w:val="modern"/>
    <w:pitch w:val="variable"/>
  </w:font>
  <w:font w:name="AgendaPl Thin">
    <w:altName w:val="AgendaPl Thin"/>
    <w:charset w:val="0"/>
    <w:family w:val="modern"/>
    <w:pitch w:val="variable"/>
  </w:font>
  <w:font w:name="AgendaPl BoldCondensed">
    <w:altName w:val="AgendaPl BoldCondensed"/>
    <w:charset w:val="0"/>
    <w:family w:val="modern"/>
    <w:pitch w:val="variable"/>
  </w:font>
  <w:font w:name="AgendaPl RegularCondensed">
    <w:altName w:val="AgendaPl RegularCondensed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7135">
          <wp:simplePos x="0" y="0"/>
          <wp:positionH relativeFrom="page">
            <wp:posOffset>630000</wp:posOffset>
          </wp:positionH>
          <wp:positionV relativeFrom="page">
            <wp:posOffset>10006601</wp:posOffset>
          </wp:positionV>
          <wp:extent cx="228092" cy="253403"/>
          <wp:effectExtent l="0" t="0" r="0" b="0"/>
          <wp:wrapNone/>
          <wp:docPr id="1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2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67159">
          <wp:simplePos x="0" y="0"/>
          <wp:positionH relativeFrom="page">
            <wp:posOffset>890550</wp:posOffset>
          </wp:positionH>
          <wp:positionV relativeFrom="page">
            <wp:posOffset>10064491</wp:posOffset>
          </wp:positionV>
          <wp:extent cx="645043" cy="195505"/>
          <wp:effectExtent l="0" t="0" r="0" b="0"/>
          <wp:wrapNone/>
          <wp:docPr id="3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19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8272" from="545.6693pt,777.835022pt" to="49.6063pt,777.835022pt" stroked="true" strokeweight=".3pt" strokecolor="#231f20">
          <v:stroke dashstyle="solid"/>
          <w10:wrap type="none"/>
        </v:line>
      </w:pict>
    </w:r>
    <w:r>
      <w:rPr/>
      <w:pict>
        <v:shape style="position:absolute;margin-left:293.047302pt;margin-top:795.277405pt;width:9.2pt;height:14.95pt;mso-position-horizontal-relative:page;mso-position-vertical-relative:page;z-index:-68248" type="#_x0000_t202" filled="false" stroked="false">
          <v:textbox inset="0,0,0,0">
            <w:txbxContent>
              <w:p>
                <w:pPr>
                  <w:spacing w:line="262" w:lineRule="exact" w:before="36"/>
                  <w:ind w:left="4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gendaPl Bold"/>
                    <w:b/>
                    <w:color w:val="58595B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8.805511pt;margin-top:797.298401pt;width:197.9pt;height:12.4pt;mso-position-horizontal-relative:page;mso-position-vertical-relative:page;z-index:-68224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7375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5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67399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7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8032" from="792.283399pt,551.270874pt" to="51.023399pt,551.270874pt" stroked="true" strokeweight=".3pt" strokecolor="#231f20">
          <v:stroke dashstyle="solid"/>
          <w10:wrap type="none"/>
        </v:line>
      </w:pict>
    </w:r>
    <w:r>
      <w:rPr/>
      <w:pict>
        <v:shape style="position:absolute;margin-left:50.023602pt;margin-top:533.506104pt;width:356.15pt;height:13.75pt;mso-position-horizontal-relative:page;mso-position-vertical-relative:page;z-index:-68008" type="#_x0000_t202" filled="false" stroked="false">
          <v:textbox inset="0,0,0,0">
            <w:txbxContent>
              <w:p>
                <w:pPr>
                  <w:pStyle w:val="BodyText"/>
                  <w:spacing w:line="240" w:lineRule="exact" w:before="35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755096pt;margin-top:557.948425pt;width:9.8pt;height:14.95pt;mso-position-horizontal-relative:page;mso-position-vertical-relative:page;z-index:-67984" type="#_x0000_t202" filled="false" stroked="false">
          <v:textbox inset="0,0,0,0">
            <w:txbxContent>
              <w:p>
                <w:pPr>
                  <w:spacing w:line="262" w:lineRule="exact" w:before="36"/>
                  <w:ind w:left="4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gendaPl Bold"/>
                    <w:b/>
                    <w:color w:val="58595B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95.419678pt;margin-top:567.565979pt;width:197.9pt;height:12.4pt;mso-position-horizontal-relative:page;mso-position-vertical-relative:page;z-index:-67960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7519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9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67543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1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7888" from="792.283399pt,551.270874pt" to="51.023399pt,551.270874pt" stroked="true" strokeweight=".3pt" strokecolor="#231f20">
          <v:stroke dashstyle="solid"/>
          <w10:wrap type="none"/>
        </v:line>
      </w:pict>
    </w:r>
    <w:r>
      <w:rPr/>
      <w:pict>
        <v:shape style="position:absolute;margin-left:50.023602pt;margin-top:533.506104pt;width:356.15pt;height:13.75pt;mso-position-horizontal-relative:page;mso-position-vertical-relative:page;z-index:-67864" type="#_x0000_t202" filled="false" stroked="false">
          <v:textbox inset="0,0,0,0">
            <w:txbxContent>
              <w:p>
                <w:pPr>
                  <w:pStyle w:val="BodyText"/>
                  <w:spacing w:line="240" w:lineRule="exact" w:before="35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072113pt;margin-top:557.948425pt;width:11.2pt;height:14.95pt;mso-position-horizontal-relative:page;mso-position-vertical-relative:page;z-index:-67840" type="#_x0000_t202" filled="false" stroked="false">
          <v:textbox inset="0,0,0,0">
            <w:txbxContent>
              <w:p>
                <w:pPr>
                  <w:spacing w:line="262" w:lineRule="exact" w:before="36"/>
                  <w:ind w:left="2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>
                    <w:rFonts w:ascii="AgendaPl Bold"/>
                    <w:b/>
                    <w:color w:val="58595B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95.419678pt;margin-top:567.565979pt;width:197.9pt;height:12.4pt;mso-position-horizontal-relative:page;mso-position-vertical-relative:page;z-index:-67816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67663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13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67687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5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7744" from="792.283399pt,551.270874pt" to="51.023399pt,551.270874pt" stroked="true" strokeweight=".3pt" strokecolor="#231f20">
          <v:stroke dashstyle="solid"/>
          <w10:wrap type="none"/>
        </v:line>
      </w:pict>
    </w:r>
    <w:r>
      <w:rPr/>
      <w:pict>
        <v:shape style="position:absolute;margin-left:50.023602pt;margin-top:533.506104pt;width:356.15pt;height:13.75pt;mso-position-horizontal-relative:page;mso-position-vertical-relative:page;z-index:-67720" type="#_x0000_t202" filled="false" stroked="false">
          <v:textbox inset="0,0,0,0">
            <w:txbxContent>
              <w:p>
                <w:pPr>
                  <w:pStyle w:val="BodyText"/>
                  <w:spacing w:line="240" w:lineRule="exact" w:before="35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>W. </w:t>
                </w:r>
                <w:r>
                  <w:rPr>
                    <w:rFonts w:ascii="AgendaPl Regular" w:hAnsi="AgendaPl Regular"/>
                    <w:color w:val="231F20"/>
                  </w:rPr>
                  <w:t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58093pt;margin-top:557.948425pt;width:12.6pt;height:14.95pt;mso-position-horizontal-relative:page;mso-position-vertical-relative:page;z-index:-67696" type="#_x0000_t202" filled="false" stroked="false">
          <v:textbox inset="0,0,0,0">
            <w:txbxContent>
              <w:p>
                <w:pPr>
                  <w:spacing w:line="262" w:lineRule="exact" w:before="36"/>
                  <w:ind w:left="40" w:right="0" w:firstLine="0"/>
                  <w:jc w:val="left"/>
                  <w:rPr>
                    <w:rFonts w:ascii="AgendaPl Bold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gendaPl Bold"/>
                    <w:b/>
                    <w:color w:val="58595B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95.419678pt;margin-top:567.565979pt;width:197.9pt;height:12.4pt;mso-position-horizontal-relative:page;mso-position-vertical-relative:page;z-index:-6767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9.605999pt;margin-top:42.519917pt;width:28.35pt;height:35.450pt;mso-position-horizontal-relative:page;mso-position-vertical-relative:page;z-index:-68440" coordorigin="992,850" coordsize="567,709">
          <v:shape style="position:absolute;left:996;top:854;width:559;height:701" type="#_x0000_t75" stroked="false">
            <v:imagedata r:id="rId1" o:title=""/>
          </v:shape>
          <v:shape style="position:absolute;left:992;top:850;width:567;height:709" coordorigin="992,850" coordsize="567,709" path="m1022,850l1005,850,992,862,992,1547,1005,1559,1546,1559,1555,1551,1010,1551,1001,1542,1001,867,1010,859,1555,859,1546,850,1022,850xm1555,859l1541,859,1551,868,1551,1542,1541,1551,1555,1551,1559,1547,1559,862,1555,859xe" filled="true" fillcolor="#00aeef" stroked="false">
            <v:path arrowok="t"/>
            <v:fill type="solid"/>
          </v:shape>
          <v:shape style="position:absolute;left:1090;top:1301;width:370;height:122" type="#_x0000_t75" stroked="false">
            <v:imagedata r:id="rId2" o:title=""/>
          </v:shape>
          <v:shape style="position:absolute;left:1101;top:968;width:352;height:287" type="#_x0000_t75" stroked="false">
            <v:imagedata r:id="rId3" o:title=""/>
          </v:shape>
          <v:shape style="position:absolute;left:992;top:850;width:567;height:709" coordorigin="992,850" coordsize="567,709" path="m1005,850l992,862,992,1547,1005,1559,1546,1559,1559,1547,1013,1547,1004,1539,1003,871,1013,863,1559,863,1559,862,1546,850,1005,850xm1559,863l1538,863,1548,871,1548,1539,1538,1547,1559,1547,1559,863xe" filled="true" fillcolor="#00aeef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68416" from="86.456703pt,45.484814pt" to="545.669703pt,45.484814pt" stroked="true" strokeweight="1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392" from="86.456703pt,74.887718pt" to="545.669703pt,74.887718pt" stroked="true" strokeweight="2pt" strokecolor="#f7941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57901pt;margin-top:51.174316pt;width:132.950pt;height:19.9pt;mso-position-horizontal-relative:page;mso-position-vertical-relative:page;z-index:-68368" type="#_x0000_t202" filled="false" stroked="false">
          <v:textbox inset="0,0,0,0">
            <w:txbxContent>
              <w:p>
                <w:pPr>
                  <w:spacing w:line="368" w:lineRule="exact" w:before="28"/>
                  <w:ind w:left="20" w:right="0" w:firstLine="0"/>
                  <w:jc w:val="left"/>
                  <w:rPr>
                    <w:rFonts w:ascii="AgendaPl Regular"/>
                    <w:sz w:val="22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>Informatyka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PSO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Klasa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649811pt;margin-top:55.247314pt;width:92.05pt;height:14.7pt;mso-position-horizontal-relative:page;mso-position-vertical-relative:page;z-index:-68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gendaPl RegularItalic" w:hAnsi="AgendaPl RegularItalic"/>
                    <w:i/>
                    <w:sz w:val="22"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  <w:sz w:val="22"/>
                  </w:rPr>
                  <w:t>Szkoła podstawowa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1.023701pt;margin-top:21.259701pt;width:28.35pt;height:35.450pt;mso-position-horizontal-relative:page;mso-position-vertical-relative:page;z-index:-68200" coordorigin="1020,425" coordsize="567,709">
          <v:shape style="position:absolute;left:1024;top:429;width:559;height:701" type="#_x0000_t75" stroked="false">
            <v:imagedata r:id="rId1" o:title=""/>
          </v:shape>
          <v:shape style="position:absolute;left:1020;top:425;width:567;height:709" coordorigin="1020,425" coordsize="567,709" path="m1587,1122l1587,437,1574,425,1034,425,1020,437,1020,1122,1029,1130,1029,442,1038,434,1569,434,1579,442,1579,1130,1587,1122xm1579,1130l1579,1117,1569,1125,1038,1125,1029,1117,1029,442,1029,1130,1034,1134,1574,1134,1579,1130xe" filled="true" fillcolor="#00aeef" stroked="false">
            <v:path arrowok="t"/>
            <v:fill type="solid"/>
          </v:shape>
          <v:shape style="position:absolute;left:1118;top:876;width:370;height:122" type="#_x0000_t75" stroked="false">
            <v:imagedata r:id="rId2" o:title=""/>
          </v:shape>
          <v:shape style="position:absolute;left:1129;top:543;width:352;height:287" type="#_x0000_t75" stroked="false">
            <v:imagedata r:id="rId3" o:title=""/>
          </v:shape>
          <v:shape style="position:absolute;left:1020;top:425;width:567;height:709" coordorigin="1020,425" coordsize="567,709" path="m1587,1122l1587,437,1574,425,1034,425,1020,437,1020,1122,1032,1132,1032,446,1041,437,1566,437,1576,446,1576,1132,1587,1122xm1576,1132l1576,1113,1566,1122,1041,1122,1032,1113,1032,446,1032,1132,1034,1134,1574,1134,1576,1132xe" filled="true" fillcolor="#00aeef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68176" from="87.8741pt,24.224701pt" to="792.2831pt,24.224701pt" stroked="true" strokeweight="1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8152" from="87.8741pt,53.627602pt" to="792.2831pt,53.627602pt" stroked="true" strokeweight="2pt" strokecolor="#f7941d">
          <v:stroke dashstyle="solid"/>
          <w10:wrap type="none"/>
        </v:line>
      </w:pict>
    </w:r>
    <w:r>
      <w:rPr/>
      <w:pict>
        <v:shape style="position:absolute;margin-left:86.875198pt;margin-top:29.914301pt;width:132.950pt;height:19.9pt;mso-position-horizontal-relative:page;mso-position-vertical-relative:page;z-index:-68128" type="#_x0000_t202" filled="false" stroked="false">
          <v:textbox inset="0,0,0,0">
            <w:txbxContent>
              <w:p>
                <w:pPr>
                  <w:spacing w:line="368" w:lineRule="exact" w:before="28"/>
                  <w:ind w:left="20" w:right="0" w:firstLine="0"/>
                  <w:jc w:val="left"/>
                  <w:rPr>
                    <w:rFonts w:ascii="AgendaPl Regular"/>
                    <w:sz w:val="22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>Informatyka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PSO </w:t>
                </w:r>
                <w:r>
                  <w:rPr>
                    <w:rFonts w:ascii="AgendaPl Thin"/>
                    <w:b w:val="0"/>
                    <w:color w:val="231F20"/>
                    <w:sz w:val="32"/>
                  </w:rPr>
                  <w:t>| </w:t>
                </w:r>
                <w:r>
                  <w:rPr>
                    <w:rFonts w:ascii="AgendaPl Regular"/>
                    <w:color w:val="231F20"/>
                    <w:sz w:val="22"/>
                  </w:rPr>
                  <w:t>Klasa 6</w:t>
                </w:r>
              </w:p>
            </w:txbxContent>
          </v:textbox>
          <w10:wrap type="none"/>
        </v:shape>
      </w:pict>
    </w:r>
    <w:r>
      <w:rPr/>
      <w:pict>
        <v:shape style="position:absolute;margin-left:701.25708pt;margin-top:33.987301pt;width:92.05pt;height:14.7pt;mso-position-horizontal-relative:page;mso-position-vertical-relative:page;z-index:-68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gendaPl RegularItalic" w:hAnsi="AgendaPl RegularItalic"/>
                    <w:i/>
                    <w:sz w:val="22"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  <w:sz w:val="22"/>
                  </w:rPr>
                  <w:t>Szkoła podstawowa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9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8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6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>
    <w:multiLevelType w:val="hybridMultilevel"/>
    <w:lvl w:ilvl="0">
      <w:start w:val="0"/>
      <w:numFmt w:val="bullet"/>
      <w:lvlText w:val="•"/>
      <w:lvlJc w:val="left"/>
      <w:pPr>
        <w:ind w:left="282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3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2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1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0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9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8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7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3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7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1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8" w:hanging="170"/>
      </w:pPr>
      <w:rPr>
        <w:rFonts w:hint="default" w:ascii="AgendaPl RegularCondensed" w:hAnsi="AgendaPl RegularCondensed" w:eastAsia="AgendaPl RegularCondensed" w:cs="AgendaPl RegularCondensed"/>
        <w:color w:val="231F20"/>
        <w:spacing w:val="-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50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1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2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05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02" w:hanging="170"/>
      </w:pPr>
      <w:rPr>
        <w:rFonts w:hint="default" w:ascii="AgendaPl Bold" w:hAnsi="AgendaPl Bold" w:eastAsia="AgendaPl Bold" w:cs="AgendaPl Bold"/>
        <w:b/>
        <w:bCs/>
        <w:color w:val="034EA2"/>
        <w:spacing w:val="-15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88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7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5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4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0" w:hanging="199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24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9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3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8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7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1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6" w:hanging="199"/>
      </w:pPr>
      <w:rPr>
        <w:rFonts w:hint="default"/>
      </w:rPr>
    </w:lvl>
  </w:abstract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gendaPl RegularCondensed" w:hAnsi="AgendaPl RegularCondensed" w:eastAsia="AgendaPl RegularCondensed" w:cs="AgendaPl RegularCondense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6"/>
      <w:ind w:left="112"/>
      <w:outlineLvl w:val="1"/>
    </w:pPr>
    <w:rPr>
      <w:rFonts w:ascii="AgendaPl Semibold" w:hAnsi="AgendaPl Semibold" w:eastAsia="AgendaPl Semibold" w:cs="AgendaPl Semibold"/>
      <w:sz w:val="48"/>
      <w:szCs w:val="48"/>
    </w:rPr>
  </w:style>
  <w:style w:styleId="Heading2" w:type="paragraph">
    <w:name w:val="Heading 2"/>
    <w:basedOn w:val="Normal"/>
    <w:uiPriority w:val="1"/>
    <w:qFormat/>
    <w:pPr>
      <w:spacing w:before="51"/>
      <w:ind w:left="132"/>
      <w:jc w:val="both"/>
      <w:outlineLvl w:val="2"/>
    </w:pPr>
    <w:rPr>
      <w:rFonts w:ascii="AgendaPl Bold" w:hAnsi="AgendaPl Bold" w:eastAsia="AgendaPl Bold" w:cs="AgendaPl Bold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"/>
      <w:ind w:left="302" w:right="129" w:hanging="17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79"/>
      <w:ind w:left="278"/>
    </w:pPr>
    <w:rPr>
      <w:rFonts w:ascii="AgendaPl RegularCondensed" w:hAnsi="AgendaPl RegularCondensed" w:eastAsia="AgendaPl RegularCondensed" w:cs="AgendaPl RegularCondense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2022-03-23T14:44:48Z</dcterms:created>
  <dcterms:modified xsi:type="dcterms:W3CDTF">2022-03-23T14:44:48Z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